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7B" w:rsidRDefault="00413AB3" w:rsidP="00A56AB3">
      <w:pPr>
        <w:autoSpaceDE w:val="0"/>
        <w:autoSpaceDN w:val="0"/>
        <w:adjustRightInd w:val="0"/>
        <w:spacing w:after="0" w:line="240" w:lineRule="auto"/>
        <w:rPr>
          <w:rFonts w:cs="Arial"/>
          <w:b/>
          <w:bCs/>
          <w:sz w:val="24"/>
          <w:szCs w:val="24"/>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-572770</wp:posOffset>
                </wp:positionV>
                <wp:extent cx="6356985" cy="1224280"/>
                <wp:effectExtent l="9525" t="8255" r="571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224280"/>
                        </a:xfrm>
                        <a:prstGeom prst="rect">
                          <a:avLst/>
                        </a:prstGeom>
                        <a:solidFill>
                          <a:srgbClr val="802F78"/>
                        </a:solidFill>
                        <a:ln w="9525">
                          <a:solidFill>
                            <a:srgbClr val="000000"/>
                          </a:solidFill>
                          <a:miter lim="800000"/>
                          <a:headEnd/>
                          <a:tailEnd/>
                        </a:ln>
                      </wps:spPr>
                      <wps:txbx>
                        <w:txbxContent>
                          <w:p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for </w:t>
                            </w:r>
                          </w:p>
                          <w:p w:rsidR="00D83A7B" w:rsidRDefault="00DE5062" w:rsidP="00DE5062">
                            <w:pPr>
                              <w:shd w:val="clear" w:color="auto" w:fill="802F78"/>
                              <w:autoSpaceDE w:val="0"/>
                              <w:autoSpaceDN w:val="0"/>
                              <w:adjustRightInd w:val="0"/>
                              <w:spacing w:after="0" w:line="240" w:lineRule="auto"/>
                              <w:jc w:val="center"/>
                            </w:pPr>
                            <w:r>
                              <w:rPr>
                                <w:rFonts w:ascii="Arial" w:hAnsi="Arial" w:cs="Arial"/>
                                <w:b/>
                                <w:bCs/>
                                <w:color w:val="FFFFFF"/>
                                <w:sz w:val="32"/>
                                <w:szCs w:val="32"/>
                              </w:rPr>
                              <w:t>Carmarthenshire Secondary Teaching and Learning Centre (CSTLC)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5.1pt;width:500.55pt;height:9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xtLgIAAFIEAAAOAAAAZHJzL2Uyb0RvYy54bWysVM1u2zAMvg/YOwi6L068JE2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" fillcolor="#802f78">
                <v:textbox>
                  <w:txbxContent>
                    <w:p w:rsidR="00D83A7B" w:rsidRDefault="00D83A7B" w:rsidP="00E9235E">
                      <w:pPr>
                        <w:shd w:val="clear" w:color="auto" w:fill="802F78"/>
                        <w:autoSpaceDE w:val="0"/>
                        <w:autoSpaceDN w:val="0"/>
                        <w:adjustRightInd w:val="0"/>
                        <w:spacing w:after="0" w:line="240" w:lineRule="auto"/>
                        <w:rPr>
                          <w:rFonts w:ascii="Arial" w:hAnsi="Arial" w:cs="Arial"/>
                          <w:b/>
                          <w:bCs/>
                          <w:sz w:val="24"/>
                          <w:szCs w:val="24"/>
                        </w:rPr>
                      </w:pPr>
                    </w:p>
                    <w:p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Child Protection Policy </w:t>
                      </w:r>
                    </w:p>
                    <w:p w:rsidR="00D83A7B" w:rsidRPr="00E860DD" w:rsidRDefault="00D83A7B" w:rsidP="00E9235E">
                      <w:pPr>
                        <w:shd w:val="clear" w:color="auto" w:fill="802F78"/>
                        <w:autoSpaceDE w:val="0"/>
                        <w:autoSpaceDN w:val="0"/>
                        <w:adjustRightInd w:val="0"/>
                        <w:spacing w:after="0" w:line="240" w:lineRule="auto"/>
                        <w:jc w:val="center"/>
                        <w:rPr>
                          <w:rFonts w:ascii="Arial" w:hAnsi="Arial" w:cs="Arial"/>
                          <w:b/>
                          <w:bCs/>
                          <w:color w:val="FFFFFF"/>
                          <w:sz w:val="32"/>
                          <w:szCs w:val="32"/>
                        </w:rPr>
                      </w:pPr>
                      <w:r w:rsidRPr="00E860DD">
                        <w:rPr>
                          <w:rFonts w:ascii="Arial" w:hAnsi="Arial" w:cs="Arial"/>
                          <w:b/>
                          <w:bCs/>
                          <w:color w:val="FFFFFF"/>
                          <w:sz w:val="32"/>
                          <w:szCs w:val="32"/>
                        </w:rPr>
                        <w:t xml:space="preserve">for </w:t>
                      </w:r>
                    </w:p>
                    <w:p w:rsidR="00D83A7B" w:rsidRDefault="00DE5062" w:rsidP="00DE5062">
                      <w:pPr>
                        <w:shd w:val="clear" w:color="auto" w:fill="802F78"/>
                        <w:autoSpaceDE w:val="0"/>
                        <w:autoSpaceDN w:val="0"/>
                        <w:adjustRightInd w:val="0"/>
                        <w:spacing w:after="0" w:line="240" w:lineRule="auto"/>
                        <w:jc w:val="center"/>
                      </w:pPr>
                      <w:r>
                        <w:rPr>
                          <w:rFonts w:ascii="Arial" w:hAnsi="Arial" w:cs="Arial"/>
                          <w:b/>
                          <w:bCs/>
                          <w:color w:val="FFFFFF"/>
                          <w:sz w:val="32"/>
                          <w:szCs w:val="32"/>
                        </w:rPr>
                        <w:t>Carmarthenshire Secondary Teaching and Learning Centre (CSTLC)</w:t>
                      </w:r>
                    </w:p>
                  </w:txbxContent>
                </v:textbox>
              </v:shape>
            </w:pict>
          </mc:Fallback>
        </mc:AlternateContent>
      </w:r>
    </w:p>
    <w:p w:rsidR="004A7FBC" w:rsidRPr="00E860DD" w:rsidRDefault="004A7FBC" w:rsidP="00A56AB3">
      <w:pPr>
        <w:autoSpaceDE w:val="0"/>
        <w:autoSpaceDN w:val="0"/>
        <w:adjustRightInd w:val="0"/>
        <w:spacing w:after="0" w:line="240" w:lineRule="auto"/>
        <w:rPr>
          <w:rFonts w:cs="Arial"/>
          <w:b/>
          <w:bCs/>
          <w:sz w:val="24"/>
          <w:szCs w:val="24"/>
        </w:rPr>
      </w:pPr>
    </w:p>
    <w:p w:rsidR="00D83A7B" w:rsidRPr="00E860DD" w:rsidRDefault="00D83A7B" w:rsidP="00A438AE">
      <w:pPr>
        <w:autoSpaceDE w:val="0"/>
        <w:autoSpaceDN w:val="0"/>
        <w:adjustRightInd w:val="0"/>
        <w:spacing w:after="0" w:line="240" w:lineRule="auto"/>
        <w:rPr>
          <w:rFonts w:cs="Arial"/>
          <w:b/>
          <w:bCs/>
          <w:sz w:val="24"/>
          <w:szCs w:val="24"/>
        </w:rPr>
      </w:pPr>
    </w:p>
    <w:p w:rsidR="00D83A7B" w:rsidRPr="00E860DD" w:rsidRDefault="00413AB3" w:rsidP="00A438AE">
      <w:pPr>
        <w:autoSpaceDE w:val="0"/>
        <w:autoSpaceDN w:val="0"/>
        <w:adjustRightInd w:val="0"/>
        <w:spacing w:after="0" w:line="240" w:lineRule="auto"/>
        <w:rPr>
          <w:rFonts w:cs="Arial"/>
          <w:b/>
          <w:bCs/>
          <w:sz w:val="24"/>
          <w:szCs w:val="24"/>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47625</wp:posOffset>
                </wp:positionH>
                <wp:positionV relativeFrom="paragraph">
                  <wp:posOffset>160020</wp:posOffset>
                </wp:positionV>
                <wp:extent cx="6356985" cy="289560"/>
                <wp:effectExtent l="0" t="0" r="2476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89560"/>
                        </a:xfrm>
                        <a:prstGeom prst="rect">
                          <a:avLst/>
                        </a:prstGeom>
                        <a:solidFill>
                          <a:srgbClr val="E5DFEC"/>
                        </a:solidFill>
                        <a:ln w="9525">
                          <a:solidFill>
                            <a:srgbClr val="000000"/>
                          </a:solidFill>
                          <a:miter lim="800000"/>
                          <a:headEnd/>
                          <a:tailEnd/>
                        </a:ln>
                      </wps:spPr>
                      <wps:txb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Introduction</w:t>
                            </w:r>
                          </w:p>
                          <w:p w:rsidR="00D83A7B" w:rsidRDefault="00D8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5pt;margin-top:12.6pt;width:500.5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" fillcolor="#e5dfec">
                <v:textbo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Introduction</w:t>
                      </w:r>
                    </w:p>
                    <w:p w:rsidR="00D83A7B" w:rsidRDefault="00D83A7B"/>
                  </w:txbxContent>
                </v:textbox>
              </v:shape>
            </w:pict>
          </mc:Fallback>
        </mc:AlternateContent>
      </w:r>
    </w:p>
    <w:p w:rsidR="00D83A7B" w:rsidRPr="00E860DD" w:rsidRDefault="00D83A7B" w:rsidP="00A438AE">
      <w:pPr>
        <w:autoSpaceDE w:val="0"/>
        <w:autoSpaceDN w:val="0"/>
        <w:adjustRightInd w:val="0"/>
        <w:spacing w:after="0" w:line="240" w:lineRule="auto"/>
        <w:rPr>
          <w:rFonts w:cs="Arial"/>
          <w:b/>
          <w:bCs/>
          <w:sz w:val="24"/>
          <w:szCs w:val="24"/>
        </w:rPr>
      </w:pPr>
    </w:p>
    <w:p w:rsidR="00D83A7B" w:rsidRPr="00E860DD" w:rsidRDefault="00D83A7B" w:rsidP="00D94D95">
      <w:pPr>
        <w:autoSpaceDE w:val="0"/>
        <w:autoSpaceDN w:val="0"/>
        <w:adjustRightInd w:val="0"/>
        <w:spacing w:after="0" w:line="240" w:lineRule="auto"/>
        <w:rPr>
          <w:rFonts w:cs="Arial"/>
          <w:b/>
          <w:bCs/>
          <w:sz w:val="24"/>
          <w:szCs w:val="24"/>
        </w:rPr>
      </w:pPr>
    </w:p>
    <w:p w:rsidR="00D83A7B" w:rsidRPr="004A7FBC" w:rsidRDefault="00DE5062" w:rsidP="004A7FBC">
      <w:pPr>
        <w:autoSpaceDE w:val="0"/>
        <w:autoSpaceDN w:val="0"/>
        <w:adjustRightInd w:val="0"/>
        <w:spacing w:after="0" w:line="240" w:lineRule="auto"/>
        <w:jc w:val="both"/>
        <w:rPr>
          <w:rFonts w:ascii="Arial" w:hAnsi="Arial" w:cs="Arial"/>
          <w:sz w:val="24"/>
          <w:szCs w:val="24"/>
        </w:rPr>
      </w:pPr>
      <w:r>
        <w:rPr>
          <w:rFonts w:ascii="Arial" w:hAnsi="Arial" w:cs="Arial"/>
          <w:i/>
          <w:iCs/>
          <w:sz w:val="24"/>
          <w:szCs w:val="24"/>
        </w:rPr>
        <w:t>Carmarthenshire Secondary Teaching and Learning Centre (CSTLC)</w:t>
      </w:r>
      <w:r w:rsidR="00D83A7B" w:rsidRPr="004A7FBC">
        <w:rPr>
          <w:rFonts w:ascii="Arial" w:hAnsi="Arial" w:cs="Arial"/>
          <w:i/>
          <w:iCs/>
          <w:sz w:val="24"/>
          <w:szCs w:val="24"/>
        </w:rPr>
        <w:t xml:space="preserve"> </w:t>
      </w:r>
      <w:r w:rsidR="00D83A7B" w:rsidRPr="004A7FBC">
        <w:rPr>
          <w:rFonts w:ascii="Arial" w:hAnsi="Arial" w:cs="Arial"/>
          <w:sz w:val="24"/>
          <w:szCs w:val="24"/>
        </w:rPr>
        <w:t>fully recognises the contribution it makes to child protection.</w:t>
      </w:r>
    </w:p>
    <w:p w:rsidR="004A7FBC" w:rsidRDefault="004A7FBC"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There are three main elements to our policy:</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3A7B" w:rsidRPr="004A7FBC">
        <w:rPr>
          <w:rFonts w:ascii="Arial" w:hAnsi="Arial" w:cs="Arial"/>
          <w:sz w:val="24"/>
          <w:szCs w:val="24"/>
        </w:rPr>
        <w:t>revention through the teaching and pastoral support offered to pupils</w:t>
      </w:r>
    </w:p>
    <w:p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3A7B" w:rsidRPr="004A7FBC">
        <w:rPr>
          <w:rFonts w:ascii="Arial" w:hAnsi="Arial" w:cs="Arial"/>
          <w:sz w:val="24"/>
          <w:szCs w:val="24"/>
        </w:rPr>
        <w:t xml:space="preserve">rocedures for identifying and reporting cases, or suspected cases, of abuse. Because of our day to day contact with children school staff are well placed to observe the outward signs of abuse, </w:t>
      </w:r>
    </w:p>
    <w:p w:rsidR="00D83A7B" w:rsidRPr="004A7FBC" w:rsidRDefault="00AB20DE"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D83A7B" w:rsidRPr="004A7FBC">
        <w:rPr>
          <w:rFonts w:ascii="Arial" w:hAnsi="Arial" w:cs="Arial"/>
          <w:sz w:val="24"/>
          <w:szCs w:val="24"/>
        </w:rPr>
        <w:t>upport to pupils who may have been abused.</w:t>
      </w:r>
    </w:p>
    <w:p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Our policy applies to </w:t>
      </w:r>
      <w:r w:rsidRPr="004A7FBC">
        <w:rPr>
          <w:rFonts w:ascii="Arial" w:hAnsi="Arial" w:cs="Arial"/>
          <w:b/>
          <w:sz w:val="24"/>
          <w:szCs w:val="24"/>
          <w:u w:val="single"/>
        </w:rPr>
        <w:t>all</w:t>
      </w:r>
      <w:r w:rsidRPr="004A7FBC">
        <w:rPr>
          <w:rFonts w:ascii="Arial" w:hAnsi="Arial" w:cs="Arial"/>
          <w:sz w:val="24"/>
          <w:szCs w:val="24"/>
        </w:rPr>
        <w:t xml:space="preserve"> staff, </w:t>
      </w:r>
      <w:r w:rsidR="00DE5062">
        <w:rPr>
          <w:rFonts w:ascii="Arial" w:hAnsi="Arial" w:cs="Arial"/>
          <w:sz w:val="24"/>
          <w:szCs w:val="24"/>
        </w:rPr>
        <w:t xml:space="preserve">Management Committee Members </w:t>
      </w:r>
      <w:r w:rsidRPr="004A7FBC">
        <w:rPr>
          <w:rFonts w:ascii="Arial" w:hAnsi="Arial" w:cs="Arial"/>
          <w:sz w:val="24"/>
          <w:szCs w:val="24"/>
        </w:rPr>
        <w:t xml:space="preserve">and volunteers working in the school. </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Our school will annually review the policy and is committed to following any new guidance received from </w:t>
      </w:r>
      <w:r w:rsidR="004A7FBC">
        <w:rPr>
          <w:rFonts w:ascii="Arial" w:hAnsi="Arial" w:cs="Arial"/>
          <w:sz w:val="24"/>
          <w:szCs w:val="24"/>
        </w:rPr>
        <w:t>the LA/ERW/WG</w:t>
      </w:r>
      <w:r w:rsidRPr="004A7FBC">
        <w:rPr>
          <w:rFonts w:ascii="Arial" w:hAnsi="Arial" w:cs="Arial"/>
          <w:sz w:val="24"/>
          <w:szCs w:val="24"/>
        </w:rPr>
        <w:t xml:space="preserve">. </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413AB3" w:rsidP="004A7FBC">
      <w:pPr>
        <w:autoSpaceDE w:val="0"/>
        <w:autoSpaceDN w:val="0"/>
        <w:adjustRightInd w:val="0"/>
        <w:spacing w:after="0"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60960</wp:posOffset>
                </wp:positionV>
                <wp:extent cx="6280785" cy="305435"/>
                <wp:effectExtent l="0" t="0" r="2476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05435"/>
                        </a:xfrm>
                        <a:prstGeom prst="rect">
                          <a:avLst/>
                        </a:prstGeom>
                        <a:solidFill>
                          <a:srgbClr val="8064A2">
                            <a:lumMod val="20000"/>
                            <a:lumOff val="80000"/>
                          </a:srgbClr>
                        </a:solidFill>
                        <a:ln w="9525">
                          <a:solidFill>
                            <a:srgbClr val="000000"/>
                          </a:solidFill>
                          <a:miter lim="800000"/>
                          <a:headEnd/>
                          <a:tailEnd/>
                        </a:ln>
                      </wps:spPr>
                      <wps:txb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Confidentiality</w:t>
                            </w:r>
                          </w:p>
                          <w:p w:rsidR="00D83A7B" w:rsidRDefault="00D83A7B" w:rsidP="009F1E3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4.8pt;width:494.55pt;height:2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" fillcolor="#e6e0ec">
                <v:textbo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Confidentiality</w:t>
                      </w:r>
                    </w:p>
                    <w:p w:rsidR="00D83A7B" w:rsidRDefault="00D83A7B" w:rsidP="009F1E3C"/>
                  </w:txbxContent>
                </v:textbox>
              </v:shape>
            </w:pict>
          </mc:Fallback>
        </mc:AlternateConten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Confidentiality issues need to be understood if a child divulges information they are</w:t>
      </w:r>
      <w:r w:rsidR="004A7FBC">
        <w:rPr>
          <w:rFonts w:ascii="Arial" w:hAnsi="Arial" w:cs="Arial"/>
          <w:sz w:val="24"/>
          <w:szCs w:val="24"/>
          <w:lang w:eastAsia="en-GB"/>
        </w:rPr>
        <w:t xml:space="preserve"> </w:t>
      </w:r>
      <w:r w:rsidRPr="004A7FBC">
        <w:rPr>
          <w:rFonts w:ascii="Arial" w:hAnsi="Arial" w:cs="Arial"/>
          <w:sz w:val="24"/>
          <w:szCs w:val="24"/>
          <w:lang w:eastAsia="en-GB"/>
        </w:rPr>
        <w:t>being abused. A child may only feel confident to confide in a member of staff if they</w:t>
      </w:r>
      <w:r w:rsidR="004A7FBC">
        <w:rPr>
          <w:rFonts w:ascii="Arial" w:hAnsi="Arial" w:cs="Arial"/>
          <w:sz w:val="24"/>
          <w:szCs w:val="24"/>
          <w:lang w:eastAsia="en-GB"/>
        </w:rPr>
        <w:t xml:space="preserve"> </w:t>
      </w:r>
      <w:r w:rsidRPr="004A7FBC">
        <w:rPr>
          <w:rFonts w:ascii="Arial" w:hAnsi="Arial" w:cs="Arial"/>
          <w:sz w:val="24"/>
          <w:szCs w:val="24"/>
          <w:lang w:eastAsia="en-GB"/>
        </w:rPr>
        <w:t>feel that the information will not be divulged to</w:t>
      </w:r>
      <w:r w:rsidR="00AB20DE">
        <w:rPr>
          <w:rFonts w:ascii="Arial" w:hAnsi="Arial" w:cs="Arial"/>
          <w:sz w:val="24"/>
          <w:szCs w:val="24"/>
          <w:lang w:eastAsia="en-GB"/>
        </w:rPr>
        <w:t xml:space="preserve"> anyone else. However,</w:t>
      </w:r>
      <w:r w:rsidRPr="004A7FBC">
        <w:rPr>
          <w:rFonts w:ascii="Arial" w:hAnsi="Arial" w:cs="Arial"/>
          <w:sz w:val="24"/>
          <w:szCs w:val="24"/>
          <w:lang w:eastAsia="en-GB"/>
        </w:rPr>
        <w:t xml:space="preserve"> staff</w:t>
      </w:r>
      <w:r w:rsidR="004A7FBC">
        <w:rPr>
          <w:rFonts w:ascii="Arial" w:hAnsi="Arial" w:cs="Arial"/>
          <w:sz w:val="24"/>
          <w:szCs w:val="24"/>
          <w:lang w:eastAsia="en-GB"/>
        </w:rPr>
        <w:t xml:space="preserve"> </w:t>
      </w:r>
      <w:r w:rsidRPr="004A7FBC">
        <w:rPr>
          <w:rFonts w:ascii="Arial" w:hAnsi="Arial" w:cs="Arial"/>
          <w:sz w:val="24"/>
          <w:szCs w:val="24"/>
          <w:lang w:eastAsia="en-GB"/>
        </w:rPr>
        <w:t>have a professional responsibility to share relevant information about the protection of children with the designated statutory agencies when a child is experiencing child</w:t>
      </w:r>
      <w:r w:rsidR="004A7FBC">
        <w:rPr>
          <w:rFonts w:ascii="Arial" w:hAnsi="Arial" w:cs="Arial"/>
          <w:sz w:val="24"/>
          <w:szCs w:val="24"/>
          <w:lang w:eastAsia="en-GB"/>
        </w:rPr>
        <w:t xml:space="preserve"> </w:t>
      </w:r>
      <w:r w:rsidRPr="004A7FBC">
        <w:rPr>
          <w:rFonts w:ascii="Arial" w:hAnsi="Arial" w:cs="Arial"/>
          <w:sz w:val="24"/>
          <w:szCs w:val="24"/>
          <w:lang w:eastAsia="en-GB"/>
        </w:rPr>
        <w:t>welfare concerns.</w:t>
      </w: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w:t>
      </w:r>
      <w:r w:rsidR="004A7FBC">
        <w:rPr>
          <w:rFonts w:ascii="Arial" w:hAnsi="Arial" w:cs="Arial"/>
          <w:sz w:val="24"/>
          <w:szCs w:val="24"/>
          <w:lang w:eastAsia="en-GB"/>
        </w:rPr>
        <w:t xml:space="preserve"> </w:t>
      </w:r>
      <w:r w:rsidRPr="004A7FBC">
        <w:rPr>
          <w:rFonts w:ascii="Arial" w:hAnsi="Arial" w:cs="Arial"/>
          <w:sz w:val="24"/>
          <w:szCs w:val="24"/>
          <w:lang w:eastAsia="en-GB"/>
        </w:rPr>
        <w:t>knowledge within the school. Be aware that it may well have taken significant courage on their part to disclose the information and that they may also be experiencing conflicting emotions, involving feelings of guilt, embarrassment, disloyalty (if the abuser is someone close) and hurt.</w:t>
      </w: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Please remember the pastoral responsibility of the education service. Ensure that</w:t>
      </w:r>
      <w:r w:rsidR="004A7FBC">
        <w:rPr>
          <w:rFonts w:ascii="Arial" w:hAnsi="Arial" w:cs="Arial"/>
          <w:sz w:val="24"/>
          <w:szCs w:val="24"/>
          <w:lang w:eastAsia="en-GB"/>
        </w:rPr>
        <w:t xml:space="preserve"> </w:t>
      </w:r>
      <w:r w:rsidRPr="004A7FBC">
        <w:rPr>
          <w:rFonts w:ascii="Arial" w:hAnsi="Arial" w:cs="Arial"/>
          <w:sz w:val="24"/>
          <w:szCs w:val="24"/>
          <w:lang w:eastAsia="en-GB"/>
        </w:rPr>
        <w:t>only those with a prof</w:t>
      </w:r>
      <w:r w:rsidR="00E05F2A" w:rsidRPr="004A7FBC">
        <w:rPr>
          <w:rFonts w:ascii="Arial" w:hAnsi="Arial" w:cs="Arial"/>
          <w:sz w:val="24"/>
          <w:szCs w:val="24"/>
          <w:lang w:eastAsia="en-GB"/>
        </w:rPr>
        <w:t>essional involvement, e.g. the Designated Senior P</w:t>
      </w:r>
      <w:r w:rsidR="004A7FBC">
        <w:rPr>
          <w:rFonts w:ascii="Arial" w:hAnsi="Arial" w:cs="Arial"/>
          <w:sz w:val="24"/>
          <w:szCs w:val="24"/>
          <w:lang w:eastAsia="en-GB"/>
        </w:rPr>
        <w:t>erson and the head</w:t>
      </w:r>
      <w:r w:rsidRPr="004A7FBC">
        <w:rPr>
          <w:rFonts w:ascii="Arial" w:hAnsi="Arial" w:cs="Arial"/>
          <w:sz w:val="24"/>
          <w:szCs w:val="24"/>
          <w:lang w:eastAsia="en-GB"/>
        </w:rPr>
        <w:t>teacher, have access to the child protection records. At all other times they</w:t>
      </w:r>
      <w:r w:rsidR="004A7FBC">
        <w:rPr>
          <w:rFonts w:ascii="Arial" w:hAnsi="Arial" w:cs="Arial"/>
          <w:sz w:val="24"/>
          <w:szCs w:val="24"/>
          <w:lang w:eastAsia="en-GB"/>
        </w:rPr>
        <w:t xml:space="preserve"> </w:t>
      </w:r>
      <w:r w:rsidRPr="004A7FBC">
        <w:rPr>
          <w:rFonts w:ascii="Arial" w:hAnsi="Arial" w:cs="Arial"/>
          <w:sz w:val="24"/>
          <w:szCs w:val="24"/>
          <w:lang w:eastAsia="en-GB"/>
        </w:rPr>
        <w:t>should be kept securely locked and separate from the child’s main file.</w:t>
      </w: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rsidR="004A7FBC" w:rsidRDefault="00E05F2A"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The Designated Senior P</w:t>
      </w:r>
      <w:r w:rsidR="00D83A7B" w:rsidRPr="004A7FBC">
        <w:rPr>
          <w:rFonts w:ascii="Arial" w:hAnsi="Arial" w:cs="Arial"/>
          <w:sz w:val="24"/>
          <w:szCs w:val="24"/>
          <w:lang w:eastAsia="en-GB"/>
        </w:rPr>
        <w:t xml:space="preserve">erson for child protection in this </w:t>
      </w:r>
      <w:r w:rsidR="00290ADF">
        <w:rPr>
          <w:rFonts w:ascii="Arial" w:hAnsi="Arial" w:cs="Arial"/>
          <w:sz w:val="24"/>
          <w:szCs w:val="24"/>
          <w:lang w:eastAsia="en-GB"/>
        </w:rPr>
        <w:t>centre</w:t>
      </w:r>
      <w:r w:rsidR="00D83A7B" w:rsidRPr="004A7FBC">
        <w:rPr>
          <w:rFonts w:ascii="Arial" w:hAnsi="Arial" w:cs="Arial"/>
          <w:sz w:val="24"/>
          <w:szCs w:val="24"/>
          <w:lang w:eastAsia="en-GB"/>
        </w:rPr>
        <w:t xml:space="preserve"> is:</w:t>
      </w:r>
      <w:r w:rsidR="004A7FBC">
        <w:rPr>
          <w:rFonts w:ascii="Arial" w:hAnsi="Arial" w:cs="Arial"/>
          <w:sz w:val="24"/>
          <w:szCs w:val="24"/>
          <w:lang w:eastAsia="en-GB"/>
        </w:rPr>
        <w:t xml:space="preserve"> </w:t>
      </w:r>
    </w:p>
    <w:p w:rsidR="004A7FBC" w:rsidRDefault="004A7FBC" w:rsidP="004A7FBC">
      <w:pPr>
        <w:autoSpaceDE w:val="0"/>
        <w:autoSpaceDN w:val="0"/>
        <w:adjustRightInd w:val="0"/>
        <w:spacing w:after="0" w:line="240" w:lineRule="auto"/>
        <w:jc w:val="both"/>
        <w:rPr>
          <w:rFonts w:ascii="Arial" w:hAnsi="Arial" w:cs="Arial"/>
          <w:sz w:val="24"/>
          <w:szCs w:val="24"/>
          <w:lang w:eastAsia="en-GB"/>
        </w:rPr>
      </w:pPr>
    </w:p>
    <w:p w:rsidR="004A7FBC" w:rsidRDefault="004A7FBC"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both"/>
        <w:rPr>
          <w:rFonts w:ascii="Arial" w:hAnsi="Arial" w:cs="Arial"/>
          <w:sz w:val="24"/>
          <w:szCs w:val="24"/>
          <w:lang w:eastAsia="en-GB"/>
        </w:rPr>
      </w:pPr>
    </w:p>
    <w:p w:rsidR="004A7FBC" w:rsidRDefault="004A7FBC"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32"/>
          <w:szCs w:val="24"/>
          <w:lang w:eastAsia="en-GB"/>
        </w:rPr>
      </w:pPr>
      <w:r w:rsidRPr="004A7FBC">
        <w:rPr>
          <w:rFonts w:ascii="Arial" w:hAnsi="Arial" w:cs="Arial"/>
          <w:sz w:val="32"/>
          <w:szCs w:val="24"/>
          <w:lang w:eastAsia="en-GB"/>
        </w:rPr>
        <w:t xml:space="preserve">Name- </w:t>
      </w:r>
      <w:r w:rsidR="00290ADF">
        <w:rPr>
          <w:rFonts w:ascii="Arial" w:hAnsi="Arial" w:cs="Arial"/>
          <w:sz w:val="32"/>
          <w:szCs w:val="24"/>
          <w:lang w:eastAsia="en-GB"/>
        </w:rPr>
        <w:t>Nick Lloyd</w:t>
      </w:r>
    </w:p>
    <w:p w:rsidR="003C3B1E" w:rsidRPr="003C3B1E" w:rsidRDefault="003C3B1E"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sidRPr="003C3B1E">
        <w:rPr>
          <w:rFonts w:ascii="Arial" w:hAnsi="Arial" w:cs="Arial"/>
          <w:sz w:val="28"/>
          <w:szCs w:val="24"/>
          <w:lang w:eastAsia="en-GB"/>
        </w:rPr>
        <w:t>In Absence of Nick Lloyd</w:t>
      </w:r>
    </w:p>
    <w:p w:rsidR="003C3B1E" w:rsidRPr="003C3B1E" w:rsidRDefault="003C3B1E" w:rsidP="003C3B1E">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sidRPr="003C3B1E">
        <w:rPr>
          <w:rFonts w:ascii="Arial" w:hAnsi="Arial" w:cs="Arial"/>
          <w:sz w:val="28"/>
          <w:szCs w:val="24"/>
          <w:lang w:eastAsia="en-GB"/>
        </w:rPr>
        <w:t>Rachel Jones ALNCO – Burry Port Site</w:t>
      </w:r>
    </w:p>
    <w:p w:rsidR="00027E95" w:rsidRDefault="003C3B1E" w:rsidP="00027E95">
      <w:pPr>
        <w:pBdr>
          <w:top w:val="single" w:sz="4" w:space="0"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hAnsi="Arial" w:cs="Arial"/>
          <w:sz w:val="28"/>
          <w:szCs w:val="24"/>
          <w:lang w:eastAsia="en-GB"/>
        </w:rPr>
      </w:pPr>
      <w:r w:rsidRPr="003C3B1E">
        <w:rPr>
          <w:rFonts w:ascii="Arial" w:hAnsi="Arial" w:cs="Arial"/>
          <w:sz w:val="28"/>
          <w:szCs w:val="24"/>
          <w:lang w:eastAsia="en-GB"/>
        </w:rPr>
        <w:t xml:space="preserve">Fiona Gordon </w:t>
      </w:r>
      <w:r>
        <w:rPr>
          <w:rFonts w:ascii="Arial" w:hAnsi="Arial" w:cs="Arial"/>
          <w:sz w:val="28"/>
          <w:szCs w:val="24"/>
          <w:lang w:eastAsia="en-GB"/>
        </w:rPr>
        <w:t xml:space="preserve">Teacher in Charge </w:t>
      </w:r>
      <w:r w:rsidRPr="003C3B1E">
        <w:rPr>
          <w:rFonts w:ascii="Arial" w:hAnsi="Arial" w:cs="Arial"/>
          <w:sz w:val="28"/>
          <w:szCs w:val="24"/>
          <w:lang w:eastAsia="en-GB"/>
        </w:rPr>
        <w:t>–</w:t>
      </w:r>
      <w:r>
        <w:rPr>
          <w:rFonts w:ascii="Arial" w:hAnsi="Arial" w:cs="Arial"/>
          <w:sz w:val="28"/>
          <w:szCs w:val="24"/>
          <w:lang w:eastAsia="en-GB"/>
        </w:rPr>
        <w:t xml:space="preserve"> Pw</w:t>
      </w:r>
      <w:r w:rsidRPr="003C3B1E">
        <w:rPr>
          <w:rFonts w:ascii="Arial" w:hAnsi="Arial" w:cs="Arial"/>
          <w:sz w:val="28"/>
          <w:szCs w:val="24"/>
          <w:lang w:eastAsia="en-GB"/>
        </w:rPr>
        <w:t>ll site</w:t>
      </w:r>
    </w:p>
    <w:p w:rsidR="003C3B1E" w:rsidRPr="003C3B1E" w:rsidRDefault="003C3B1E" w:rsidP="004A7FBC">
      <w:pPr>
        <w:autoSpaceDE w:val="0"/>
        <w:autoSpaceDN w:val="0"/>
        <w:adjustRightInd w:val="0"/>
        <w:spacing w:after="0" w:line="240" w:lineRule="auto"/>
        <w:jc w:val="both"/>
        <w:rPr>
          <w:rFonts w:ascii="Arial" w:hAnsi="Arial" w:cs="Arial"/>
          <w:sz w:val="12"/>
          <w:szCs w:val="24"/>
          <w:lang w:eastAsia="en-GB"/>
        </w:rPr>
      </w:pPr>
    </w:p>
    <w:p w:rsidR="00D83A7B" w:rsidRDefault="00413AB3" w:rsidP="004A7FBC">
      <w:pPr>
        <w:autoSpaceDE w:val="0"/>
        <w:autoSpaceDN w:val="0"/>
        <w:adjustRightInd w:val="0"/>
        <w:spacing w:after="0" w:line="240" w:lineRule="auto"/>
        <w:jc w:val="both"/>
        <w:rPr>
          <w:rFonts w:ascii="Arial" w:hAnsi="Arial" w:cs="Arial"/>
          <w:sz w:val="24"/>
          <w:szCs w:val="24"/>
          <w:lang w:eastAsia="en-GB"/>
        </w:rPr>
      </w:pPr>
      <w:r>
        <w:rPr>
          <w:rFonts w:ascii="Arial" w:hAnsi="Arial" w:cs="Arial"/>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121920</wp:posOffset>
                </wp:positionV>
                <wp:extent cx="6257925" cy="305435"/>
                <wp:effectExtent l="0" t="0" r="2857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5435"/>
                        </a:xfrm>
                        <a:prstGeom prst="rect">
                          <a:avLst/>
                        </a:prstGeom>
                        <a:solidFill>
                          <a:srgbClr val="8064A2">
                            <a:lumMod val="20000"/>
                            <a:lumOff val="80000"/>
                          </a:srgbClr>
                        </a:solidFill>
                        <a:ln w="9525">
                          <a:solidFill>
                            <a:srgbClr val="000000"/>
                          </a:solidFill>
                          <a:miter lim="800000"/>
                          <a:headEnd/>
                          <a:tailEnd/>
                        </a:ln>
                      </wps:spPr>
                      <wps:txb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Prevention</w:t>
                            </w:r>
                          </w:p>
                          <w:p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9.6pt;width:492.75pt;height:2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" fillcolor="#e6e0ec">
                <v:textbo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Prevention</w:t>
                      </w:r>
                    </w:p>
                    <w:p w:rsidR="00D83A7B" w:rsidRDefault="00D83A7B" w:rsidP="00A438AE"/>
                  </w:txbxContent>
                </v:textbox>
              </v:shape>
            </w:pict>
          </mc:Fallback>
        </mc:AlternateContent>
      </w:r>
      <w:r w:rsidR="00D83A7B" w:rsidRPr="004A7FBC">
        <w:rPr>
          <w:rFonts w:ascii="Arial" w:hAnsi="Arial" w:cs="Arial"/>
          <w:sz w:val="24"/>
          <w:szCs w:val="24"/>
          <w:lang w:eastAsia="en-GB"/>
        </w:rPr>
        <w:t>…………………………………</w:t>
      </w:r>
    </w:p>
    <w:p w:rsidR="00027E95" w:rsidRPr="004A7FBC" w:rsidRDefault="00027E95" w:rsidP="004A7FBC">
      <w:pPr>
        <w:autoSpaceDE w:val="0"/>
        <w:autoSpaceDN w:val="0"/>
        <w:adjustRightInd w:val="0"/>
        <w:spacing w:after="0" w:line="240" w:lineRule="auto"/>
        <w:jc w:val="both"/>
        <w:rPr>
          <w:rFonts w:ascii="Arial" w:hAnsi="Arial" w:cs="Arial"/>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rsidR="00D83A7B" w:rsidRPr="004A7FBC" w:rsidRDefault="00D83A7B" w:rsidP="004A7FBC">
      <w:pPr>
        <w:pStyle w:val="ListParagraph"/>
        <w:autoSpaceDE w:val="0"/>
        <w:autoSpaceDN w:val="0"/>
        <w:adjustRightInd w:val="0"/>
        <w:spacing w:after="0" w:line="240" w:lineRule="auto"/>
        <w:ind w:left="0"/>
        <w:jc w:val="both"/>
        <w:rPr>
          <w:rFonts w:ascii="Arial" w:hAnsi="Arial" w:cs="Arial"/>
          <w:b/>
          <w:bCs/>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We recognise that high self-esteem, confidence, supportive friends and good lines of communication with a trusted adult helps to safeguard pupils.</w:t>
      </w:r>
    </w:p>
    <w:p w:rsidR="004A7FBC" w:rsidRDefault="004A7FBC"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school will therefore:</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establish and maintain an ethos where children feel secure and are encouraged to talk, and are listened to</w:t>
      </w:r>
    </w:p>
    <w:p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ensure children know that there are adults in the school whom they can approach if they are worried or in difficulty</w:t>
      </w:r>
    </w:p>
    <w:p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include in the curriculum, activities and opportunities for Personal Social Education (PSE) which equip children with the skills they need to stay safe from abuse and to know to whom to turn for help</w:t>
      </w:r>
    </w:p>
    <w:p w:rsidR="00D83A7B" w:rsidRPr="004A7FBC" w:rsidRDefault="00D83A7B" w:rsidP="004A7FBC">
      <w:pPr>
        <w:pStyle w:val="ListParagraph"/>
        <w:numPr>
          <w:ilvl w:val="0"/>
          <w:numId w:val="1"/>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include in the curriculum, material which will help children develop realistic attitudes to the responsibilities of adult life, particularly with regard to childcare and parenting skills.</w:t>
      </w:r>
    </w:p>
    <w:p w:rsidR="00D83A7B" w:rsidRPr="004A7FBC" w:rsidRDefault="00D83A7B" w:rsidP="004A7FBC">
      <w:pPr>
        <w:pStyle w:val="ListParagraph"/>
        <w:autoSpaceDE w:val="0"/>
        <w:autoSpaceDN w:val="0"/>
        <w:adjustRightInd w:val="0"/>
        <w:spacing w:after="0" w:line="240" w:lineRule="auto"/>
        <w:ind w:left="360"/>
        <w:jc w:val="both"/>
        <w:rPr>
          <w:rFonts w:ascii="Arial" w:hAnsi="Arial" w:cs="Arial"/>
          <w:sz w:val="24"/>
          <w:szCs w:val="24"/>
        </w:rPr>
      </w:pPr>
    </w:p>
    <w:p w:rsidR="00D83A7B" w:rsidRPr="004A7FBC" w:rsidRDefault="00413AB3" w:rsidP="004A7FBC">
      <w:pPr>
        <w:pStyle w:val="ListParagraph"/>
        <w:autoSpaceDE w:val="0"/>
        <w:autoSpaceDN w:val="0"/>
        <w:adjustRightInd w:val="0"/>
        <w:spacing w:after="0"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132080</wp:posOffset>
                </wp:positionV>
                <wp:extent cx="5943600" cy="284480"/>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
                        </a:xfrm>
                        <a:prstGeom prst="rect">
                          <a:avLst/>
                        </a:prstGeom>
                        <a:solidFill>
                          <a:srgbClr val="8064A2">
                            <a:lumMod val="20000"/>
                            <a:lumOff val="80000"/>
                          </a:srgbClr>
                        </a:solidFill>
                        <a:ln w="9525">
                          <a:solidFill>
                            <a:srgbClr val="000000"/>
                          </a:solidFill>
                          <a:miter lim="800000"/>
                          <a:headEnd/>
                          <a:tailEnd/>
                        </a:ln>
                      </wps:spPr>
                      <wps:txbx>
                        <w:txbxContent>
                          <w:p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rsidR="00D83A7B" w:rsidRDefault="00D83A7B" w:rsidP="00A438A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10.4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" fillcolor="#e6e0ec">
                <v:textbox>
                  <w:txbxContent>
                    <w:p w:rsidR="00D83A7B" w:rsidRPr="000B749A" w:rsidRDefault="00D83A7B" w:rsidP="00A438AE">
                      <w:pPr>
                        <w:autoSpaceDE w:val="0"/>
                        <w:autoSpaceDN w:val="0"/>
                        <w:adjustRightInd w:val="0"/>
                        <w:spacing w:after="0" w:line="240" w:lineRule="auto"/>
                        <w:rPr>
                          <w:rFonts w:ascii="Arial" w:hAnsi="Arial" w:cs="Arial"/>
                          <w:b/>
                          <w:bCs/>
                          <w:sz w:val="28"/>
                          <w:szCs w:val="28"/>
                        </w:rPr>
                      </w:pPr>
                      <w:r w:rsidRPr="000B749A">
                        <w:rPr>
                          <w:rFonts w:ascii="Arial" w:hAnsi="Arial" w:cs="Arial"/>
                          <w:b/>
                          <w:bCs/>
                          <w:sz w:val="28"/>
                          <w:szCs w:val="28"/>
                        </w:rPr>
                        <w:t xml:space="preserve">Procedures </w:t>
                      </w:r>
                    </w:p>
                    <w:p w:rsidR="00D83A7B" w:rsidRDefault="00D83A7B" w:rsidP="00A438AE"/>
                  </w:txbxContent>
                </v:textbox>
              </v:shape>
            </w:pict>
          </mc:Fallback>
        </mc:AlternateContent>
      </w:r>
    </w:p>
    <w:p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rsidR="00D83A7B" w:rsidRPr="004A7FBC" w:rsidRDefault="00D83A7B" w:rsidP="004A7FBC">
      <w:pPr>
        <w:pStyle w:val="ListParagraph"/>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b/>
          <w:bCs/>
          <w:sz w:val="24"/>
          <w:szCs w:val="24"/>
        </w:rPr>
      </w:pPr>
    </w:p>
    <w:p w:rsidR="00D83A7B" w:rsidRPr="004A7FBC" w:rsidRDefault="00D83A7B" w:rsidP="004A7FBC">
      <w:pPr>
        <w:autoSpaceDE w:val="0"/>
        <w:autoSpaceDN w:val="0"/>
        <w:adjustRightInd w:val="0"/>
        <w:spacing w:after="0" w:line="240" w:lineRule="auto"/>
        <w:jc w:val="both"/>
        <w:rPr>
          <w:rFonts w:ascii="Arial" w:hAnsi="Arial" w:cs="Arial"/>
          <w:b/>
          <w:bCs/>
          <w:sz w:val="24"/>
          <w:szCs w:val="24"/>
        </w:rPr>
      </w:pPr>
      <w:r w:rsidRPr="004A7FBC">
        <w:rPr>
          <w:rFonts w:ascii="Arial" w:hAnsi="Arial" w:cs="Arial"/>
          <w:b/>
          <w:bCs/>
          <w:sz w:val="24"/>
          <w:szCs w:val="24"/>
        </w:rPr>
        <w:t xml:space="preserve">These should be followed in the event of a child protection disclosure/concern </w:t>
      </w:r>
    </w:p>
    <w:p w:rsidR="00D83A7B" w:rsidRPr="004A7FBC" w:rsidRDefault="00D83A7B" w:rsidP="004A7FBC">
      <w:pPr>
        <w:pStyle w:val="ListParagraph"/>
        <w:autoSpaceDE w:val="0"/>
        <w:autoSpaceDN w:val="0"/>
        <w:adjustRightInd w:val="0"/>
        <w:spacing w:after="0" w:line="240" w:lineRule="auto"/>
        <w:jc w:val="both"/>
        <w:rPr>
          <w:rFonts w:ascii="Arial" w:hAnsi="Arial" w:cs="Arial"/>
          <w:b/>
          <w:bCs/>
          <w:sz w:val="24"/>
          <w:szCs w:val="24"/>
        </w:rPr>
      </w:pP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We will follow the All Wales Child Protection Procedures that have been endorsed by the </w:t>
      </w:r>
      <w:r w:rsidR="001E7C68">
        <w:rPr>
          <w:rFonts w:ascii="Arial" w:hAnsi="Arial" w:cs="Arial"/>
          <w:sz w:val="24"/>
          <w:szCs w:val="24"/>
        </w:rPr>
        <w:t>Regional</w:t>
      </w:r>
      <w:r w:rsidRPr="004A7FBC">
        <w:rPr>
          <w:rFonts w:ascii="Arial" w:hAnsi="Arial" w:cs="Arial"/>
          <w:sz w:val="24"/>
          <w:szCs w:val="24"/>
        </w:rPr>
        <w:t xml:space="preserve"> Safeguarding Children Board. The school will:</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AB20DE" w:rsidP="003A11E6">
      <w:pPr>
        <w:numPr>
          <w:ilvl w:val="0"/>
          <w:numId w:val="2"/>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w:t>
      </w:r>
      <w:r w:rsidR="00E05F2A" w:rsidRPr="004A7FBC">
        <w:rPr>
          <w:rFonts w:ascii="Arial" w:hAnsi="Arial" w:cs="Arial"/>
          <w:sz w:val="24"/>
          <w:szCs w:val="24"/>
        </w:rPr>
        <w:t xml:space="preserve"> it has a </w:t>
      </w:r>
      <w:r w:rsidR="00E05F2A" w:rsidRPr="004A7FBC">
        <w:rPr>
          <w:rFonts w:ascii="Arial" w:hAnsi="Arial" w:cs="Arial"/>
          <w:b/>
          <w:sz w:val="24"/>
          <w:szCs w:val="24"/>
        </w:rPr>
        <w:t>Designated Senior P</w:t>
      </w:r>
      <w:r w:rsidR="00D83A7B" w:rsidRPr="004A7FBC">
        <w:rPr>
          <w:rFonts w:ascii="Arial" w:hAnsi="Arial" w:cs="Arial"/>
          <w:b/>
          <w:sz w:val="24"/>
          <w:szCs w:val="24"/>
        </w:rPr>
        <w:t>erson</w:t>
      </w:r>
      <w:r w:rsidR="00D83A7B" w:rsidRPr="004A7FBC">
        <w:rPr>
          <w:rFonts w:ascii="Arial" w:hAnsi="Arial" w:cs="Arial"/>
          <w:sz w:val="24"/>
          <w:szCs w:val="24"/>
        </w:rPr>
        <w:t xml:space="preserve"> for child protection who has undertaken the appropriate training. This person is</w:t>
      </w:r>
      <w:r w:rsidR="00DE5062">
        <w:rPr>
          <w:rFonts w:ascii="Arial" w:hAnsi="Arial" w:cs="Arial"/>
          <w:sz w:val="24"/>
          <w:szCs w:val="24"/>
        </w:rPr>
        <w:t xml:space="preserve"> </w:t>
      </w:r>
      <w:r w:rsidR="00290ADF">
        <w:rPr>
          <w:rFonts w:ascii="Arial" w:hAnsi="Arial" w:cs="Arial"/>
          <w:b/>
          <w:sz w:val="24"/>
          <w:szCs w:val="24"/>
        </w:rPr>
        <w:t>Nick Lloyd</w:t>
      </w:r>
      <w:r w:rsidR="004A7FBC">
        <w:rPr>
          <w:rFonts w:ascii="Arial" w:hAnsi="Arial" w:cs="Arial"/>
          <w:sz w:val="24"/>
          <w:szCs w:val="24"/>
        </w:rPr>
        <w:t xml:space="preserve">  </w:t>
      </w:r>
    </w:p>
    <w:p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rsidR="00D83A7B" w:rsidRPr="004A7FBC" w:rsidRDefault="00AB20DE" w:rsidP="003A11E6">
      <w:pPr>
        <w:pStyle w:val="ListParagraph"/>
        <w:numPr>
          <w:ilvl w:val="0"/>
          <w:numId w:val="2"/>
        </w:numPr>
        <w:autoSpaceDE w:val="0"/>
        <w:autoSpaceDN w:val="0"/>
        <w:adjustRightInd w:val="0"/>
        <w:spacing w:after="0" w:line="240" w:lineRule="auto"/>
        <w:jc w:val="both"/>
        <w:rPr>
          <w:rFonts w:ascii="Arial" w:hAnsi="Arial" w:cs="Arial"/>
          <w:color w:val="4F81BD"/>
          <w:sz w:val="24"/>
          <w:szCs w:val="24"/>
        </w:rPr>
      </w:pPr>
      <w:r>
        <w:rPr>
          <w:rFonts w:ascii="Arial" w:hAnsi="Arial" w:cs="Arial"/>
          <w:sz w:val="24"/>
          <w:szCs w:val="24"/>
        </w:rPr>
        <w:t>R</w:t>
      </w:r>
      <w:r w:rsidR="00E05F2A" w:rsidRPr="004A7FBC">
        <w:rPr>
          <w:rFonts w:ascii="Arial" w:hAnsi="Arial" w:cs="Arial"/>
          <w:sz w:val="24"/>
          <w:szCs w:val="24"/>
        </w:rPr>
        <w:t>ecognise the role of the Designated Senior P</w:t>
      </w:r>
      <w:r w:rsidR="00D83A7B" w:rsidRPr="004A7FBC">
        <w:rPr>
          <w:rFonts w:ascii="Arial" w:hAnsi="Arial" w:cs="Arial"/>
          <w:sz w:val="24"/>
          <w:szCs w:val="24"/>
        </w:rPr>
        <w:t xml:space="preserve">erson and arrange support and training. (See Appendix </w:t>
      </w:r>
      <w:r w:rsidR="004125F0" w:rsidRPr="004A7FBC">
        <w:rPr>
          <w:rFonts w:ascii="Arial" w:hAnsi="Arial" w:cs="Arial"/>
          <w:sz w:val="24"/>
          <w:szCs w:val="24"/>
        </w:rPr>
        <w:t>A</w:t>
      </w:r>
      <w:r w:rsidR="00D83A7B" w:rsidRPr="004A7FBC">
        <w:rPr>
          <w:rFonts w:ascii="Arial" w:hAnsi="Arial" w:cs="Arial"/>
          <w:sz w:val="24"/>
          <w:szCs w:val="24"/>
        </w:rPr>
        <w:t>)</w:t>
      </w:r>
      <w:r w:rsidR="00D83A7B" w:rsidRPr="004A7FBC">
        <w:rPr>
          <w:rFonts w:ascii="Arial" w:hAnsi="Arial" w:cs="Arial"/>
          <w:color w:val="4F81BD"/>
          <w:sz w:val="24"/>
          <w:szCs w:val="24"/>
        </w:rPr>
        <w:t xml:space="preserve"> </w:t>
      </w:r>
      <w:r w:rsidR="00D83A7B" w:rsidRPr="004A7FBC">
        <w:rPr>
          <w:rFonts w:ascii="Arial" w:hAnsi="Arial" w:cs="Arial"/>
          <w:sz w:val="24"/>
          <w:szCs w:val="24"/>
        </w:rPr>
        <w:t xml:space="preserve"> </w:t>
      </w:r>
      <w:hyperlink r:id="rId7" w:history="1">
        <w:r w:rsidR="00D83A7B" w:rsidRPr="004A7FBC">
          <w:rPr>
            <w:rStyle w:val="Hyperlink"/>
            <w:rFonts w:ascii="Arial" w:hAnsi="Arial" w:cs="Arial"/>
            <w:sz w:val="24"/>
            <w:szCs w:val="24"/>
          </w:rPr>
          <w:t>http://gov.wales/docs/dcells/publications/150114-keeping-learners-safe.pdf</w:t>
        </w:r>
      </w:hyperlink>
    </w:p>
    <w:p w:rsidR="00D83A7B" w:rsidRPr="004A7FBC" w:rsidRDefault="00D83A7B" w:rsidP="004A7FBC">
      <w:pPr>
        <w:autoSpaceDE w:val="0"/>
        <w:autoSpaceDN w:val="0"/>
        <w:adjustRightInd w:val="0"/>
        <w:spacing w:after="0" w:line="240" w:lineRule="auto"/>
        <w:ind w:left="360"/>
        <w:contextualSpacing/>
        <w:jc w:val="both"/>
        <w:rPr>
          <w:rFonts w:ascii="Arial" w:hAnsi="Arial" w:cs="Arial"/>
          <w:sz w:val="24"/>
          <w:szCs w:val="24"/>
        </w:rPr>
      </w:pP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 xml:space="preserve">nsure every member of </w:t>
      </w:r>
      <w:r w:rsidR="004A7FBC">
        <w:rPr>
          <w:rFonts w:ascii="Arial" w:hAnsi="Arial" w:cs="Arial"/>
          <w:sz w:val="24"/>
          <w:szCs w:val="24"/>
        </w:rPr>
        <w:t xml:space="preserve">staff and every </w:t>
      </w:r>
      <w:r w:rsidR="00DE5062">
        <w:rPr>
          <w:rFonts w:ascii="Arial" w:hAnsi="Arial" w:cs="Arial"/>
          <w:sz w:val="24"/>
          <w:szCs w:val="24"/>
        </w:rPr>
        <w:t>Management Committee Member</w:t>
      </w:r>
      <w:r w:rsidR="004A7FBC">
        <w:rPr>
          <w:rFonts w:ascii="Arial" w:hAnsi="Arial" w:cs="Arial"/>
          <w:sz w:val="24"/>
          <w:szCs w:val="24"/>
        </w:rPr>
        <w:t xml:space="preserve"> knows:</w:t>
      </w:r>
    </w:p>
    <w:p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rsidR="004A7FBC" w:rsidRDefault="00E05F2A"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name of the Designated Senior P</w:t>
      </w:r>
      <w:r w:rsidR="00D83A7B" w:rsidRPr="004A7FBC">
        <w:rPr>
          <w:rFonts w:ascii="Arial" w:hAnsi="Arial" w:cs="Arial"/>
          <w:sz w:val="24"/>
          <w:szCs w:val="24"/>
        </w:rPr>
        <w:t>erson and their role and the designated</w:t>
      </w:r>
      <w:r w:rsidR="004A7FBC">
        <w:rPr>
          <w:rFonts w:ascii="Arial" w:hAnsi="Arial" w:cs="Arial"/>
          <w:sz w:val="24"/>
          <w:szCs w:val="24"/>
        </w:rPr>
        <w:t xml:space="preserve">  </w:t>
      </w:r>
      <w:r w:rsidR="00DE5062">
        <w:rPr>
          <w:rFonts w:ascii="Arial" w:hAnsi="Arial" w:cs="Arial"/>
          <w:sz w:val="24"/>
          <w:szCs w:val="24"/>
        </w:rPr>
        <w:t xml:space="preserve">Management Committee Member </w:t>
      </w:r>
      <w:r w:rsidR="004A7FBC">
        <w:rPr>
          <w:rFonts w:ascii="Arial" w:hAnsi="Arial" w:cs="Arial"/>
          <w:sz w:val="24"/>
          <w:szCs w:val="24"/>
        </w:rPr>
        <w:t>for child protection</w:t>
      </w:r>
    </w:p>
    <w:p w:rsidR="004A7FBC" w:rsidRDefault="004A7FBC" w:rsidP="004A7FBC">
      <w:pPr>
        <w:pStyle w:val="ListParagraph"/>
        <w:autoSpaceDE w:val="0"/>
        <w:autoSpaceDN w:val="0"/>
        <w:adjustRightInd w:val="0"/>
        <w:spacing w:after="0" w:line="240" w:lineRule="auto"/>
        <w:ind w:left="1440"/>
        <w:jc w:val="both"/>
        <w:rPr>
          <w:rFonts w:ascii="Arial" w:hAnsi="Arial" w:cs="Arial"/>
          <w:sz w:val="24"/>
          <w:szCs w:val="24"/>
        </w:rPr>
      </w:pPr>
    </w:p>
    <w:p w:rsidR="004A7FBC" w:rsidRDefault="00D83A7B"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that they have an individual responsibility for referring child protection concerns using the proper channels and within the timescales agreed with the Lo</w:t>
      </w:r>
      <w:r w:rsidR="004A7FBC">
        <w:rPr>
          <w:rFonts w:ascii="Arial" w:hAnsi="Arial" w:cs="Arial"/>
          <w:sz w:val="24"/>
          <w:szCs w:val="24"/>
        </w:rPr>
        <w:t>cal Safeguarding Children Board</w:t>
      </w:r>
    </w:p>
    <w:p w:rsidR="004A7FBC" w:rsidRDefault="004A7FBC" w:rsidP="004A7FBC">
      <w:pPr>
        <w:pStyle w:val="ListParagraph"/>
        <w:rPr>
          <w:rFonts w:ascii="Arial" w:hAnsi="Arial" w:cs="Arial"/>
          <w:sz w:val="24"/>
          <w:szCs w:val="24"/>
        </w:rPr>
      </w:pPr>
    </w:p>
    <w:p w:rsidR="00D83A7B" w:rsidRPr="004A7FBC" w:rsidRDefault="00D83A7B" w:rsidP="003A11E6">
      <w:pPr>
        <w:pStyle w:val="ListParagraph"/>
        <w:numPr>
          <w:ilvl w:val="0"/>
          <w:numId w:val="14"/>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how to take fo</w:t>
      </w:r>
      <w:r w:rsidR="00E05F2A" w:rsidRPr="004A7FBC">
        <w:rPr>
          <w:rFonts w:ascii="Arial" w:hAnsi="Arial" w:cs="Arial"/>
          <w:sz w:val="24"/>
          <w:szCs w:val="24"/>
        </w:rPr>
        <w:t>rward those concerns where the D</w:t>
      </w:r>
      <w:r w:rsidRPr="004A7FBC">
        <w:rPr>
          <w:rFonts w:ascii="Arial" w:hAnsi="Arial" w:cs="Arial"/>
          <w:sz w:val="24"/>
          <w:szCs w:val="24"/>
        </w:rPr>
        <w:t>esig</w:t>
      </w:r>
      <w:r w:rsidR="00E05F2A" w:rsidRPr="004A7FBC">
        <w:rPr>
          <w:rFonts w:ascii="Arial" w:hAnsi="Arial" w:cs="Arial"/>
          <w:sz w:val="24"/>
          <w:szCs w:val="24"/>
        </w:rPr>
        <w:t>nated Senior P</w:t>
      </w:r>
      <w:r w:rsidRPr="004A7FBC">
        <w:rPr>
          <w:rFonts w:ascii="Arial" w:hAnsi="Arial" w:cs="Arial"/>
          <w:sz w:val="24"/>
          <w:szCs w:val="24"/>
        </w:rPr>
        <w:t>erson is unavailable.</w:t>
      </w:r>
      <w:r w:rsidRPr="004A7FBC">
        <w:rPr>
          <w:rFonts w:ascii="Arial" w:hAnsi="Arial" w:cs="Arial"/>
          <w:sz w:val="24"/>
          <w:szCs w:val="24"/>
        </w:rPr>
        <w:br/>
      </w: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 that members of staff are aware of the need to be alert to signs of abuse and know how to respond to</w:t>
      </w:r>
      <w:r w:rsidR="004A7FBC">
        <w:rPr>
          <w:rFonts w:ascii="Arial" w:hAnsi="Arial" w:cs="Arial"/>
          <w:sz w:val="24"/>
          <w:szCs w:val="24"/>
        </w:rPr>
        <w:t xml:space="preserve"> a pupil who may disclose abuse</w:t>
      </w:r>
    </w:p>
    <w:p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rsidR="00D83A7B" w:rsidRPr="004A7FBC"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lastRenderedPageBreak/>
        <w:t>E</w:t>
      </w:r>
      <w:r w:rsidR="00D83A7B" w:rsidRPr="004A7FBC">
        <w:rPr>
          <w:rFonts w:ascii="Arial" w:hAnsi="Arial" w:cs="Arial"/>
          <w:sz w:val="24"/>
          <w:szCs w:val="24"/>
        </w:rPr>
        <w:t>nsure that parents have an understanding of the responsibility placed on the school and staff for child protection by setting out its obligations in the  school prospectus</w:t>
      </w:r>
    </w:p>
    <w:p w:rsidR="00D83A7B" w:rsidRDefault="00D83A7B" w:rsidP="003A11E6">
      <w:pPr>
        <w:numPr>
          <w:ilvl w:val="0"/>
          <w:numId w:val="3"/>
        </w:num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Ensure all staff undertake any agreed local authority child protection training relevant to their role</w:t>
      </w:r>
    </w:p>
    <w:p w:rsidR="00AB20DE" w:rsidRPr="004A7FBC"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Ensure all staff undertake PREVENT on-line training </w:t>
      </w:r>
      <w:r w:rsidR="00F551BC">
        <w:rPr>
          <w:rFonts w:ascii="Arial" w:hAnsi="Arial" w:cs="Arial"/>
          <w:sz w:val="24"/>
          <w:szCs w:val="24"/>
        </w:rPr>
        <w:t>and recognise the potential signs/indicators to report</w:t>
      </w:r>
    </w:p>
    <w:p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rsidR="00D83A7B" w:rsidRPr="004A7FBC" w:rsidRDefault="00D83A7B" w:rsidP="003A11E6">
      <w:pPr>
        <w:numPr>
          <w:ilvl w:val="0"/>
          <w:numId w:val="3"/>
        </w:num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provide a child protection briefing at least termly for all staff so that they know:</w:t>
      </w:r>
      <w:r w:rsidRPr="004A7FBC">
        <w:rPr>
          <w:rFonts w:ascii="Arial" w:hAnsi="Arial" w:cs="Arial"/>
          <w:sz w:val="24"/>
          <w:szCs w:val="24"/>
        </w:rPr>
        <w:br/>
      </w:r>
    </w:p>
    <w:p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their personal responsibility</w:t>
      </w:r>
    </w:p>
    <w:p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agreed local procedures</w:t>
      </w:r>
    </w:p>
    <w:p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the need to be vigilant in identifying cases of abuse</w:t>
      </w:r>
    </w:p>
    <w:p w:rsidR="00D83A7B" w:rsidRPr="004A7FBC"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how to support a child who discloses abuse</w:t>
      </w:r>
    </w:p>
    <w:p w:rsidR="00D83A7B" w:rsidRDefault="00D83A7B" w:rsidP="003A11E6">
      <w:pPr>
        <w:pStyle w:val="ListParagraph"/>
        <w:numPr>
          <w:ilvl w:val="0"/>
          <w:numId w:val="15"/>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any new child protection</w:t>
      </w:r>
      <w:r w:rsidRPr="004A7FBC">
        <w:rPr>
          <w:rFonts w:ascii="Arial" w:hAnsi="Arial" w:cs="Arial"/>
          <w:color w:val="4F81BD"/>
          <w:sz w:val="24"/>
          <w:szCs w:val="24"/>
        </w:rPr>
        <w:t xml:space="preserve"> </w:t>
      </w:r>
      <w:r w:rsidRPr="004A7FBC">
        <w:rPr>
          <w:rFonts w:ascii="Arial" w:hAnsi="Arial" w:cs="Arial"/>
          <w:sz w:val="24"/>
          <w:szCs w:val="24"/>
        </w:rPr>
        <w:t>issues</w:t>
      </w:r>
      <w:r w:rsidRPr="004A7FBC">
        <w:rPr>
          <w:rFonts w:ascii="Arial" w:hAnsi="Arial" w:cs="Arial"/>
          <w:color w:val="4F81BD"/>
          <w:sz w:val="24"/>
          <w:szCs w:val="24"/>
        </w:rPr>
        <w:t xml:space="preserve"> </w:t>
      </w:r>
      <w:r w:rsidR="004A7FBC">
        <w:rPr>
          <w:rFonts w:ascii="Arial" w:hAnsi="Arial" w:cs="Arial"/>
          <w:sz w:val="24"/>
          <w:szCs w:val="24"/>
        </w:rPr>
        <w:t>or changes in procedures</w:t>
      </w:r>
    </w:p>
    <w:p w:rsidR="004A7FBC" w:rsidRPr="004A7FBC" w:rsidRDefault="004A7FBC" w:rsidP="004A7FBC">
      <w:pPr>
        <w:pStyle w:val="ListParagraph"/>
        <w:autoSpaceDE w:val="0"/>
        <w:autoSpaceDN w:val="0"/>
        <w:adjustRightInd w:val="0"/>
        <w:spacing w:after="0" w:line="240" w:lineRule="auto"/>
        <w:ind w:left="1440"/>
        <w:jc w:val="both"/>
        <w:rPr>
          <w:rFonts w:ascii="Arial" w:hAnsi="Arial" w:cs="Arial"/>
          <w:sz w:val="24"/>
          <w:szCs w:val="24"/>
        </w:rPr>
      </w:pP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N</w:t>
      </w:r>
      <w:r w:rsidR="004A7FBC">
        <w:rPr>
          <w:rFonts w:ascii="Arial" w:hAnsi="Arial" w:cs="Arial"/>
          <w:sz w:val="24"/>
          <w:szCs w:val="24"/>
        </w:rPr>
        <w:t>otify local social services if:</w:t>
      </w:r>
    </w:p>
    <w:p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rsidR="00D83A7B" w:rsidRPr="004A7FBC" w:rsidRDefault="00D83A7B" w:rsidP="003A11E6">
      <w:pPr>
        <w:pStyle w:val="ListParagraph"/>
        <w:numPr>
          <w:ilvl w:val="0"/>
          <w:numId w:val="16"/>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a pupil on the child protection register is excluded either for a fixed term or permanently</w:t>
      </w:r>
    </w:p>
    <w:p w:rsidR="00D83A7B" w:rsidRPr="004A7FBC" w:rsidRDefault="00D83A7B" w:rsidP="003A11E6">
      <w:pPr>
        <w:pStyle w:val="ListParagraph"/>
        <w:numPr>
          <w:ilvl w:val="0"/>
          <w:numId w:val="16"/>
        </w:num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if there is an unexplained absence of a pupil on the child protection register of more than two days duration from school (or one day following a weekend)</w:t>
      </w:r>
      <w:r w:rsidRPr="004A7FBC">
        <w:rPr>
          <w:rFonts w:ascii="Arial" w:hAnsi="Arial" w:cs="Arial"/>
          <w:sz w:val="24"/>
          <w:szCs w:val="24"/>
        </w:rPr>
        <w:br/>
      </w: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W</w:t>
      </w:r>
      <w:r w:rsidR="00D83A7B" w:rsidRPr="004A7FBC">
        <w:rPr>
          <w:rFonts w:ascii="Arial" w:hAnsi="Arial" w:cs="Arial"/>
          <w:sz w:val="24"/>
          <w:szCs w:val="24"/>
        </w:rPr>
        <w:t>ork to develop effective links with relevant agencies and co-operate as required with their enquiries regarding child protection matters; including attendance at strategy meetings, initial/review child protection conferences and core group together with the submission of writ</w:t>
      </w:r>
      <w:r w:rsidR="004A7FBC">
        <w:rPr>
          <w:rFonts w:ascii="Arial" w:hAnsi="Arial" w:cs="Arial"/>
          <w:sz w:val="24"/>
          <w:szCs w:val="24"/>
        </w:rPr>
        <w:t>ten reports to the conferences.</w:t>
      </w:r>
    </w:p>
    <w:p w:rsidR="004A7FBC" w:rsidRPr="004A7FBC" w:rsidRDefault="004A7FBC" w:rsidP="004A7FBC">
      <w:pPr>
        <w:autoSpaceDE w:val="0"/>
        <w:autoSpaceDN w:val="0"/>
        <w:adjustRightInd w:val="0"/>
        <w:spacing w:after="0" w:line="240" w:lineRule="auto"/>
        <w:ind w:left="720"/>
        <w:contextualSpacing/>
        <w:jc w:val="both"/>
        <w:rPr>
          <w:rFonts w:ascii="Arial" w:hAnsi="Arial" w:cs="Arial"/>
          <w:sz w:val="24"/>
          <w:szCs w:val="24"/>
        </w:rPr>
      </w:pP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K</w:t>
      </w:r>
      <w:r w:rsidR="00D83A7B" w:rsidRPr="004A7FBC">
        <w:rPr>
          <w:rFonts w:ascii="Arial" w:hAnsi="Arial" w:cs="Arial"/>
          <w:sz w:val="24"/>
          <w:szCs w:val="24"/>
        </w:rPr>
        <w:t>eep written records of concerns about children (noting the date, event and action taken), even where there is no need to refer the matter</w:t>
      </w:r>
      <w:r w:rsidR="004A7FBC">
        <w:rPr>
          <w:rFonts w:ascii="Arial" w:hAnsi="Arial" w:cs="Arial"/>
          <w:sz w:val="24"/>
          <w:szCs w:val="24"/>
        </w:rPr>
        <w:t xml:space="preserve"> to social services immediately</w:t>
      </w:r>
    </w:p>
    <w:p w:rsidR="004A7FBC" w:rsidRPr="004A7FBC" w:rsidRDefault="004A7FBC" w:rsidP="004A7FBC">
      <w:pPr>
        <w:autoSpaceDE w:val="0"/>
        <w:autoSpaceDN w:val="0"/>
        <w:adjustRightInd w:val="0"/>
        <w:spacing w:after="0" w:line="240" w:lineRule="auto"/>
        <w:contextualSpacing/>
        <w:jc w:val="both"/>
        <w:rPr>
          <w:rFonts w:ascii="Arial" w:hAnsi="Arial" w:cs="Arial"/>
          <w:sz w:val="24"/>
          <w:szCs w:val="24"/>
        </w:rPr>
      </w:pPr>
    </w:p>
    <w:p w:rsidR="00D83A7B"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 all records are kept</w:t>
      </w:r>
      <w:r w:rsidR="004A7FBC">
        <w:rPr>
          <w:rFonts w:ascii="Arial" w:hAnsi="Arial" w:cs="Arial"/>
          <w:sz w:val="24"/>
          <w:szCs w:val="24"/>
        </w:rPr>
        <w:t xml:space="preserve"> secure and in locked locations</w:t>
      </w:r>
    </w:p>
    <w:p w:rsidR="004A7FBC" w:rsidRPr="004A7FBC" w:rsidRDefault="004A7FBC" w:rsidP="004A7FBC">
      <w:pPr>
        <w:autoSpaceDE w:val="0"/>
        <w:autoSpaceDN w:val="0"/>
        <w:adjustRightInd w:val="0"/>
        <w:spacing w:after="0" w:line="240" w:lineRule="auto"/>
        <w:contextualSpacing/>
        <w:jc w:val="both"/>
        <w:rPr>
          <w:rFonts w:ascii="Arial" w:hAnsi="Arial" w:cs="Arial"/>
          <w:sz w:val="24"/>
          <w:szCs w:val="24"/>
        </w:rPr>
      </w:pPr>
    </w:p>
    <w:p w:rsidR="00D83A7B" w:rsidRPr="004A7FBC" w:rsidRDefault="00AB20DE" w:rsidP="003A11E6">
      <w:pPr>
        <w:numPr>
          <w:ilvl w:val="0"/>
          <w:numId w:val="3"/>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A</w:t>
      </w:r>
      <w:r w:rsidR="00D83A7B" w:rsidRPr="004A7FBC">
        <w:rPr>
          <w:rFonts w:ascii="Arial" w:hAnsi="Arial" w:cs="Arial"/>
          <w:sz w:val="24"/>
          <w:szCs w:val="24"/>
        </w:rPr>
        <w:t>dhere to the procedures set out in the Welsh Government circular</w:t>
      </w:r>
    </w:p>
    <w:p w:rsidR="00D83A7B" w:rsidRPr="004A7FBC" w:rsidRDefault="00D83A7B" w:rsidP="004A7FBC">
      <w:pPr>
        <w:autoSpaceDE w:val="0"/>
        <w:autoSpaceDN w:val="0"/>
        <w:adjustRightInd w:val="0"/>
        <w:spacing w:after="0" w:line="240" w:lineRule="auto"/>
        <w:ind w:left="709" w:hanging="567"/>
        <w:jc w:val="both"/>
        <w:rPr>
          <w:rFonts w:ascii="Arial" w:hAnsi="Arial" w:cs="Arial"/>
          <w:color w:val="4F81BD"/>
          <w:sz w:val="24"/>
          <w:szCs w:val="24"/>
        </w:rPr>
      </w:pPr>
      <w:r w:rsidRPr="004A7FBC">
        <w:rPr>
          <w:rFonts w:ascii="Arial" w:hAnsi="Arial" w:cs="Arial"/>
          <w:sz w:val="24"/>
          <w:szCs w:val="24"/>
        </w:rPr>
        <w:t xml:space="preserve">         </w:t>
      </w:r>
      <w:hyperlink r:id="rId8" w:history="1">
        <w:r w:rsidR="00E9235E" w:rsidRPr="004A7FBC">
          <w:rPr>
            <w:rStyle w:val="Hyperlink"/>
            <w:rFonts w:ascii="Arial" w:hAnsi="Arial" w:cs="Arial"/>
            <w:sz w:val="24"/>
            <w:szCs w:val="24"/>
          </w:rPr>
          <w:t>http://learning.gov.wales/docs/learningwales/publications/140410-safeguarding-              children-in-education-en.pdf</w:t>
        </w:r>
      </w:hyperlink>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           </w:t>
      </w:r>
    </w:p>
    <w:p w:rsidR="004A7FBC" w:rsidRDefault="00AB20DE" w:rsidP="003A11E6">
      <w:pPr>
        <w:numPr>
          <w:ilvl w:val="0"/>
          <w:numId w:val="4"/>
        </w:num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E</w:t>
      </w:r>
      <w:r w:rsidR="00D83A7B" w:rsidRPr="004A7FBC">
        <w:rPr>
          <w:rFonts w:ascii="Arial" w:hAnsi="Arial" w:cs="Arial"/>
          <w:sz w:val="24"/>
          <w:szCs w:val="24"/>
        </w:rPr>
        <w:t>nsure that recruitment and selection procedures are made in accordance with Welsh Government guidance ‘Keeping Learners Safe’</w:t>
      </w:r>
    </w:p>
    <w:p w:rsidR="00D83A7B" w:rsidRPr="004A7FBC" w:rsidRDefault="00F65807" w:rsidP="004A7FBC">
      <w:pPr>
        <w:autoSpaceDE w:val="0"/>
        <w:autoSpaceDN w:val="0"/>
        <w:adjustRightInd w:val="0"/>
        <w:spacing w:after="0" w:line="240" w:lineRule="auto"/>
        <w:ind w:left="720"/>
        <w:contextualSpacing/>
        <w:jc w:val="both"/>
        <w:rPr>
          <w:rFonts w:ascii="Arial" w:hAnsi="Arial" w:cs="Arial"/>
          <w:sz w:val="24"/>
          <w:szCs w:val="24"/>
        </w:rPr>
      </w:pPr>
      <w:hyperlink r:id="rId9" w:history="1">
        <w:r w:rsidR="00D83A7B" w:rsidRPr="004A7FBC">
          <w:rPr>
            <w:rStyle w:val="Hyperlink"/>
            <w:rFonts w:ascii="Arial" w:hAnsi="Arial" w:cs="Arial"/>
            <w:sz w:val="24"/>
            <w:szCs w:val="24"/>
          </w:rPr>
          <w:t>http://gov.wales/docs/dcells/publications/150114-keeping-learners-safe.pdf</w:t>
        </w:r>
      </w:hyperlink>
      <w:r w:rsidR="00D83A7B" w:rsidRPr="004A7FBC">
        <w:rPr>
          <w:rFonts w:ascii="Arial" w:hAnsi="Arial" w:cs="Arial"/>
          <w:sz w:val="24"/>
          <w:szCs w:val="24"/>
        </w:rPr>
        <w:br/>
      </w:r>
    </w:p>
    <w:p w:rsidR="00D83A7B" w:rsidRPr="00F551BC" w:rsidRDefault="00AB20DE" w:rsidP="003A11E6">
      <w:pPr>
        <w:numPr>
          <w:ilvl w:val="0"/>
          <w:numId w:val="4"/>
        </w:numPr>
        <w:autoSpaceDE w:val="0"/>
        <w:autoSpaceDN w:val="0"/>
        <w:adjustRightInd w:val="0"/>
        <w:spacing w:after="0" w:line="240" w:lineRule="auto"/>
        <w:contextualSpacing/>
        <w:jc w:val="both"/>
        <w:rPr>
          <w:rFonts w:ascii="Arial" w:hAnsi="Arial" w:cs="Arial"/>
          <w:color w:val="4F81BD"/>
          <w:sz w:val="24"/>
          <w:szCs w:val="24"/>
        </w:rPr>
      </w:pPr>
      <w:r>
        <w:rPr>
          <w:rFonts w:ascii="Arial" w:hAnsi="Arial" w:cs="Arial"/>
          <w:sz w:val="24"/>
          <w:szCs w:val="24"/>
        </w:rPr>
        <w:t>D</w:t>
      </w:r>
      <w:r w:rsidR="00D83A7B" w:rsidRPr="004A7FBC">
        <w:rPr>
          <w:rFonts w:ascii="Arial" w:hAnsi="Arial" w:cs="Arial"/>
          <w:sz w:val="24"/>
          <w:szCs w:val="24"/>
        </w:rPr>
        <w:t xml:space="preserve">esignate a </w:t>
      </w:r>
      <w:r w:rsidR="00DE5062">
        <w:rPr>
          <w:rFonts w:ascii="Arial" w:hAnsi="Arial" w:cs="Arial"/>
          <w:sz w:val="24"/>
          <w:szCs w:val="24"/>
        </w:rPr>
        <w:t xml:space="preserve">Management Committee Member </w:t>
      </w:r>
      <w:r w:rsidR="00D83A7B" w:rsidRPr="004A7FBC">
        <w:rPr>
          <w:rFonts w:ascii="Arial" w:hAnsi="Arial" w:cs="Arial"/>
          <w:sz w:val="24"/>
          <w:szCs w:val="24"/>
        </w:rPr>
        <w:t xml:space="preserve">for child protection who will oversee the </w:t>
      </w:r>
      <w:r w:rsidR="001A327E">
        <w:rPr>
          <w:rFonts w:ascii="Arial" w:hAnsi="Arial" w:cs="Arial"/>
          <w:sz w:val="24"/>
          <w:szCs w:val="24"/>
        </w:rPr>
        <w:t>centre’s</w:t>
      </w:r>
      <w:r w:rsidR="00D83A7B" w:rsidRPr="004A7FBC">
        <w:rPr>
          <w:rFonts w:ascii="Arial" w:hAnsi="Arial" w:cs="Arial"/>
          <w:sz w:val="24"/>
          <w:szCs w:val="24"/>
        </w:rPr>
        <w:t xml:space="preserve"> child protection policy and practice</w:t>
      </w:r>
      <w:r w:rsidR="00D83A7B" w:rsidRPr="004A7FBC">
        <w:rPr>
          <w:rFonts w:ascii="Arial" w:hAnsi="Arial" w:cs="Arial"/>
          <w:color w:val="4F81BD"/>
          <w:sz w:val="24"/>
          <w:szCs w:val="24"/>
        </w:rPr>
        <w:t xml:space="preserve">. </w:t>
      </w:r>
      <w:r w:rsidR="00D83A7B" w:rsidRPr="004A7FBC">
        <w:rPr>
          <w:rFonts w:ascii="Arial" w:hAnsi="Arial" w:cs="Arial"/>
          <w:sz w:val="24"/>
          <w:szCs w:val="24"/>
        </w:rPr>
        <w:t xml:space="preserve">(See </w:t>
      </w:r>
      <w:r w:rsidR="004A1BF1" w:rsidRPr="004A7FBC">
        <w:rPr>
          <w:rFonts w:ascii="Arial" w:hAnsi="Arial" w:cs="Arial"/>
          <w:sz w:val="24"/>
          <w:szCs w:val="24"/>
        </w:rPr>
        <w:t xml:space="preserve">pages </w:t>
      </w:r>
      <w:r w:rsidR="00D83A7B" w:rsidRPr="004A7FBC">
        <w:rPr>
          <w:rFonts w:ascii="Arial" w:hAnsi="Arial" w:cs="Arial"/>
          <w:sz w:val="24"/>
          <w:szCs w:val="24"/>
        </w:rPr>
        <w:t xml:space="preserve">Appendix </w:t>
      </w:r>
      <w:r w:rsidR="004A7FBC">
        <w:rPr>
          <w:rFonts w:ascii="Arial" w:hAnsi="Arial" w:cs="Arial"/>
          <w:sz w:val="24"/>
          <w:szCs w:val="24"/>
        </w:rPr>
        <w:t>A-</w:t>
      </w:r>
      <w:r w:rsidR="004A1BF1" w:rsidRPr="004A7FBC">
        <w:rPr>
          <w:rFonts w:ascii="Arial" w:hAnsi="Arial" w:cs="Arial"/>
          <w:sz w:val="24"/>
          <w:szCs w:val="24"/>
        </w:rPr>
        <w:t>Responsibilities of Governing Bodies/Proprietors</w:t>
      </w:r>
      <w:r w:rsidR="00D83A7B" w:rsidRPr="004A7FBC">
        <w:rPr>
          <w:rFonts w:ascii="Arial" w:hAnsi="Arial" w:cs="Arial"/>
          <w:sz w:val="24"/>
          <w:szCs w:val="24"/>
        </w:rPr>
        <w:t>)</w:t>
      </w: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290ADF" w:rsidRDefault="00290ADF" w:rsidP="00F551BC">
      <w:pPr>
        <w:autoSpaceDE w:val="0"/>
        <w:autoSpaceDN w:val="0"/>
        <w:adjustRightInd w:val="0"/>
        <w:spacing w:after="0" w:line="240" w:lineRule="auto"/>
        <w:contextualSpacing/>
        <w:jc w:val="both"/>
        <w:rPr>
          <w:rFonts w:ascii="Arial" w:hAnsi="Arial" w:cs="Arial"/>
          <w:sz w:val="24"/>
          <w:szCs w:val="24"/>
        </w:rPr>
      </w:pPr>
    </w:p>
    <w:p w:rsidR="00027E95" w:rsidRDefault="00027E95" w:rsidP="00F551BC">
      <w:pPr>
        <w:autoSpaceDE w:val="0"/>
        <w:autoSpaceDN w:val="0"/>
        <w:adjustRightInd w:val="0"/>
        <w:spacing w:after="0" w:line="240" w:lineRule="auto"/>
        <w:contextualSpacing/>
        <w:jc w:val="both"/>
        <w:rPr>
          <w:rFonts w:ascii="Arial" w:hAnsi="Arial" w:cs="Arial"/>
          <w:sz w:val="24"/>
          <w:szCs w:val="24"/>
        </w:rPr>
      </w:pPr>
    </w:p>
    <w:p w:rsidR="00290ADF" w:rsidRDefault="00290ADF"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Default="00F551BC" w:rsidP="00F551BC">
      <w:pPr>
        <w:autoSpaceDE w:val="0"/>
        <w:autoSpaceDN w:val="0"/>
        <w:adjustRightInd w:val="0"/>
        <w:spacing w:after="0" w:line="240" w:lineRule="auto"/>
        <w:contextualSpacing/>
        <w:jc w:val="both"/>
        <w:rPr>
          <w:rFonts w:ascii="Arial" w:hAnsi="Arial" w:cs="Arial"/>
          <w:sz w:val="24"/>
          <w:szCs w:val="24"/>
        </w:rPr>
      </w:pPr>
    </w:p>
    <w:p w:rsidR="00F551BC" w:rsidRPr="004A7FBC" w:rsidRDefault="00F551BC" w:rsidP="00F551BC">
      <w:pPr>
        <w:autoSpaceDE w:val="0"/>
        <w:autoSpaceDN w:val="0"/>
        <w:adjustRightInd w:val="0"/>
        <w:spacing w:after="0" w:line="240" w:lineRule="auto"/>
        <w:contextualSpacing/>
        <w:jc w:val="both"/>
        <w:rPr>
          <w:rFonts w:ascii="Arial" w:hAnsi="Arial" w:cs="Arial"/>
          <w:color w:val="4F81BD"/>
          <w:sz w:val="24"/>
          <w:szCs w:val="24"/>
        </w:rPr>
      </w:pPr>
    </w:p>
    <w:p w:rsidR="00D83A7B" w:rsidRPr="004A7FBC" w:rsidRDefault="00413AB3" w:rsidP="004A7FBC">
      <w:pPr>
        <w:autoSpaceDE w:val="0"/>
        <w:autoSpaceDN w:val="0"/>
        <w:adjustRightInd w:val="0"/>
        <w:spacing w:after="0" w:line="240" w:lineRule="auto"/>
        <w:contextualSpacing/>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126365</wp:posOffset>
                </wp:positionV>
                <wp:extent cx="6267450" cy="36830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8300"/>
                        </a:xfrm>
                        <a:prstGeom prst="rect">
                          <a:avLst/>
                        </a:prstGeom>
                        <a:solidFill>
                          <a:srgbClr val="8064A2">
                            <a:lumMod val="20000"/>
                            <a:lumOff val="80000"/>
                          </a:srgbClr>
                        </a:solidFill>
                        <a:ln w="9525">
                          <a:solidFill>
                            <a:srgbClr val="000000"/>
                          </a:solidFill>
                          <a:miter lim="800000"/>
                          <a:headEnd/>
                          <a:tailEnd/>
                        </a:ln>
                      </wps:spPr>
                      <wps:txb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Making a child protection referral</w:t>
                            </w:r>
                          </w:p>
                          <w:p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9.95pt;width:493.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" fillcolor="#e6e0ec">
                <v:textbox>
                  <w:txbxContent>
                    <w:p w:rsidR="00D83A7B" w:rsidRPr="000B749A" w:rsidRDefault="00D83A7B" w:rsidP="004A7FBC">
                      <w:pPr>
                        <w:autoSpaceDE w:val="0"/>
                        <w:autoSpaceDN w:val="0"/>
                        <w:adjustRightInd w:val="0"/>
                        <w:spacing w:after="0" w:line="240" w:lineRule="auto"/>
                        <w:jc w:val="center"/>
                        <w:rPr>
                          <w:rFonts w:ascii="Arial" w:hAnsi="Arial" w:cs="Arial"/>
                          <w:b/>
                          <w:bCs/>
                          <w:sz w:val="28"/>
                          <w:szCs w:val="28"/>
                        </w:rPr>
                      </w:pPr>
                      <w:r w:rsidRPr="000B749A">
                        <w:rPr>
                          <w:rFonts w:ascii="Arial" w:hAnsi="Arial" w:cs="Arial"/>
                          <w:b/>
                          <w:bCs/>
                          <w:sz w:val="28"/>
                          <w:szCs w:val="28"/>
                        </w:rPr>
                        <w:t>Making a child protection referral</w:t>
                      </w:r>
                    </w:p>
                    <w:p w:rsidR="00D83A7B" w:rsidRDefault="00D83A7B" w:rsidP="00784825"/>
                  </w:txbxContent>
                </v:textbox>
              </v:shape>
            </w:pict>
          </mc:Fallback>
        </mc:AlternateConten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b/>
          <w:sz w:val="24"/>
          <w:szCs w:val="24"/>
        </w:rPr>
      </w:pPr>
    </w:p>
    <w:p w:rsidR="00D83A7B" w:rsidRPr="004A7FBC" w:rsidRDefault="00D83A7B" w:rsidP="004A7FBC">
      <w:pPr>
        <w:autoSpaceDE w:val="0"/>
        <w:autoSpaceDN w:val="0"/>
        <w:adjustRightInd w:val="0"/>
        <w:spacing w:after="0" w:line="240" w:lineRule="auto"/>
        <w:jc w:val="both"/>
        <w:rPr>
          <w:rFonts w:ascii="Arial" w:hAnsi="Arial" w:cs="Arial"/>
          <w:b/>
          <w:sz w:val="24"/>
          <w:szCs w:val="24"/>
        </w:rPr>
      </w:pPr>
    </w:p>
    <w:p w:rsidR="006C0B63" w:rsidRDefault="00F03EDC" w:rsidP="00F03EDC">
      <w:pPr>
        <w:jc w:val="center"/>
        <w:rPr>
          <w:rFonts w:ascii="Arial" w:hAnsi="Arial" w:cs="Arial"/>
          <w:b/>
          <w:sz w:val="28"/>
        </w:rPr>
      </w:pPr>
      <w:r w:rsidRPr="00F03EDC">
        <w:rPr>
          <w:rFonts w:ascii="Arial" w:hAnsi="Arial" w:cs="Arial"/>
          <w:b/>
          <w:sz w:val="28"/>
        </w:rPr>
        <w:t xml:space="preserve">All child protection referrals </w:t>
      </w:r>
      <w:r>
        <w:rPr>
          <w:rFonts w:ascii="Arial" w:hAnsi="Arial" w:cs="Arial"/>
          <w:b/>
          <w:sz w:val="28"/>
        </w:rPr>
        <w:t xml:space="preserve">go to the </w:t>
      </w:r>
    </w:p>
    <w:p w:rsidR="00F03EDC" w:rsidRPr="001A0662" w:rsidRDefault="00F03EDC" w:rsidP="00F03EDC">
      <w:pPr>
        <w:jc w:val="center"/>
        <w:rPr>
          <w:rFonts w:ascii="Arial" w:hAnsi="Arial" w:cs="Arial"/>
          <w:b/>
          <w:color w:val="FF0000"/>
          <w:sz w:val="28"/>
        </w:rPr>
      </w:pPr>
      <w:r w:rsidRPr="001A0662">
        <w:rPr>
          <w:rFonts w:ascii="Arial" w:hAnsi="Arial" w:cs="Arial"/>
          <w:b/>
          <w:color w:val="FF0000"/>
          <w:sz w:val="28"/>
        </w:rPr>
        <w:t xml:space="preserve">Central Referral Team- </w:t>
      </w:r>
    </w:p>
    <w:p w:rsidR="00F03EDC" w:rsidRPr="001A0662" w:rsidRDefault="00F03EDC" w:rsidP="00F03EDC">
      <w:pPr>
        <w:jc w:val="center"/>
        <w:rPr>
          <w:rFonts w:ascii="Arial" w:hAnsi="Arial" w:cs="Arial"/>
          <w:b/>
          <w:color w:val="FF0000"/>
          <w:sz w:val="28"/>
        </w:rPr>
      </w:pPr>
      <w:r w:rsidRPr="001A0662">
        <w:rPr>
          <w:rFonts w:ascii="Arial" w:hAnsi="Arial" w:cs="Arial"/>
          <w:b/>
          <w:color w:val="FF0000"/>
          <w:sz w:val="28"/>
        </w:rPr>
        <w:sym w:font="Wingdings" w:char="F028"/>
      </w:r>
      <w:r w:rsidRPr="001A0662">
        <w:rPr>
          <w:rFonts w:ascii="Arial" w:hAnsi="Arial" w:cs="Arial"/>
          <w:b/>
          <w:color w:val="FF0000"/>
          <w:sz w:val="28"/>
        </w:rPr>
        <w:t xml:space="preserve"> 01554 742322 </w:t>
      </w:r>
      <w:r w:rsidRPr="001A0662">
        <w:rPr>
          <w:rFonts w:ascii="Arial" w:hAnsi="Arial" w:cs="Arial"/>
          <w:b/>
          <w:color w:val="FF0000"/>
          <w:sz w:val="28"/>
        </w:rPr>
        <w:tab/>
      </w:r>
      <w:r w:rsidRPr="001A0662">
        <w:rPr>
          <w:rFonts w:ascii="Arial" w:hAnsi="Arial" w:cs="Arial"/>
          <w:b/>
          <w:color w:val="FF0000"/>
          <w:sz w:val="28"/>
        </w:rPr>
        <w:tab/>
      </w:r>
      <w:r w:rsidRPr="001A0662">
        <w:rPr>
          <w:rFonts w:ascii="Arial" w:hAnsi="Arial" w:cs="Arial"/>
          <w:b/>
          <w:color w:val="FF0000"/>
          <w:sz w:val="28"/>
        </w:rPr>
        <w:sym w:font="Wingdings" w:char="F03A"/>
      </w:r>
      <w:r w:rsidRPr="001A0662">
        <w:rPr>
          <w:rFonts w:ascii="Arial" w:hAnsi="Arial" w:cs="Arial"/>
          <w:b/>
          <w:color w:val="FF0000"/>
          <w:sz w:val="28"/>
        </w:rPr>
        <w:t xml:space="preserve"> </w:t>
      </w:r>
      <w:hyperlink r:id="rId10" w:history="1">
        <w:r w:rsidRPr="001A0662">
          <w:rPr>
            <w:rStyle w:val="Hyperlink"/>
            <w:rFonts w:ascii="Arial" w:hAnsi="Arial" w:cs="Arial"/>
            <w:b/>
            <w:color w:val="FF0000"/>
            <w:sz w:val="28"/>
            <w:u w:val="none"/>
          </w:rPr>
          <w:t>CRTChildren@carmarthenshire.gov.uk</w:t>
        </w:r>
      </w:hyperlink>
    </w:p>
    <w:p w:rsidR="001E7C68" w:rsidRPr="001A0662" w:rsidRDefault="00F03EDC" w:rsidP="001E7C68">
      <w:pPr>
        <w:jc w:val="center"/>
        <w:rPr>
          <w:rFonts w:ascii="Arial" w:hAnsi="Arial" w:cs="Arial"/>
          <w:b/>
          <w:color w:val="FF0000"/>
          <w:sz w:val="28"/>
        </w:rPr>
      </w:pPr>
      <w:r w:rsidRPr="001A0662">
        <w:rPr>
          <w:rFonts w:ascii="Arial" w:hAnsi="Arial" w:cs="Arial"/>
          <w:b/>
          <w:color w:val="FF0000"/>
          <w:sz w:val="28"/>
        </w:rPr>
        <w:t xml:space="preserve">Out of Hours- </w:t>
      </w:r>
      <w:r w:rsidRPr="001A0662">
        <w:rPr>
          <w:rFonts w:ascii="Arial" w:hAnsi="Arial" w:cs="Arial"/>
          <w:b/>
          <w:color w:val="FF0000"/>
          <w:sz w:val="28"/>
        </w:rPr>
        <w:sym w:font="Wingdings" w:char="F028"/>
      </w:r>
      <w:r w:rsidRPr="001A0662">
        <w:rPr>
          <w:rFonts w:ascii="Arial" w:hAnsi="Arial" w:cs="Arial"/>
          <w:b/>
          <w:color w:val="FF0000"/>
          <w:sz w:val="28"/>
        </w:rPr>
        <w:t xml:space="preserve"> 01558 824283.</w:t>
      </w:r>
    </w:p>
    <w:p w:rsidR="00D83A7B" w:rsidRPr="00F03EDC" w:rsidRDefault="00413AB3" w:rsidP="001E7C68">
      <w:pPr>
        <w:jc w:val="center"/>
        <w:rPr>
          <w:rFonts w:ascii="Arial" w:hAnsi="Arial" w:cs="Arial"/>
          <w:b/>
          <w:sz w:val="28"/>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151130</wp:posOffset>
                </wp:positionV>
                <wp:extent cx="6376035" cy="338455"/>
                <wp:effectExtent l="0" t="0" r="2476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338455"/>
                        </a:xfrm>
                        <a:prstGeom prst="rect">
                          <a:avLst/>
                        </a:prstGeom>
                        <a:solidFill>
                          <a:srgbClr val="8064A2">
                            <a:lumMod val="20000"/>
                            <a:lumOff val="80000"/>
                          </a:srgbClr>
                        </a:solidFill>
                        <a:ln w="9525">
                          <a:solidFill>
                            <a:srgbClr val="000000"/>
                          </a:solidFill>
                          <a:miter lim="800000"/>
                          <a:headEnd/>
                          <a:tailEnd/>
                        </a:ln>
                      </wps:spPr>
                      <wps:txbx>
                        <w:txbxContent>
                          <w:p w:rsidR="00D83A7B" w:rsidRPr="004A7FBC" w:rsidRDefault="00D83A7B" w:rsidP="004A7FBC">
                            <w:pPr>
                              <w:autoSpaceDE w:val="0"/>
                              <w:autoSpaceDN w:val="0"/>
                              <w:adjustRightInd w:val="0"/>
                              <w:spacing w:after="0" w:line="240" w:lineRule="auto"/>
                              <w:ind w:right="-226"/>
                              <w:rPr>
                                <w:rFonts w:ascii="Arial" w:hAnsi="Arial" w:cs="Arial"/>
                                <w:b/>
                                <w:bCs/>
                                <w:sz w:val="28"/>
                                <w:szCs w:val="26"/>
                              </w:rPr>
                            </w:pPr>
                            <w:r w:rsidRPr="004A7FBC">
                              <w:rPr>
                                <w:rFonts w:ascii="Arial" w:hAnsi="Arial" w:cs="Arial"/>
                                <w:b/>
                                <w:bCs/>
                                <w:sz w:val="28"/>
                                <w:szCs w:val="26"/>
                              </w:rPr>
                              <w:t>Definitions of child abuse, protecting children in specific circumstances:</w:t>
                            </w:r>
                          </w:p>
                          <w:p w:rsidR="00D83A7B" w:rsidRDefault="00D83A7B" w:rsidP="007848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11.9pt;width:502.0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" fillcolor="#e6e0ec">
                <v:textbox>
                  <w:txbxContent>
                    <w:p w:rsidR="00D83A7B" w:rsidRPr="004A7FBC" w:rsidRDefault="00D83A7B" w:rsidP="004A7FBC">
                      <w:pPr>
                        <w:autoSpaceDE w:val="0"/>
                        <w:autoSpaceDN w:val="0"/>
                        <w:adjustRightInd w:val="0"/>
                        <w:spacing w:after="0" w:line="240" w:lineRule="auto"/>
                        <w:ind w:right="-226"/>
                        <w:rPr>
                          <w:rFonts w:ascii="Arial" w:hAnsi="Arial" w:cs="Arial"/>
                          <w:b/>
                          <w:bCs/>
                          <w:sz w:val="28"/>
                          <w:szCs w:val="26"/>
                        </w:rPr>
                      </w:pPr>
                      <w:r w:rsidRPr="004A7FBC">
                        <w:rPr>
                          <w:rFonts w:ascii="Arial" w:hAnsi="Arial" w:cs="Arial"/>
                          <w:b/>
                          <w:bCs/>
                          <w:sz w:val="28"/>
                          <w:szCs w:val="26"/>
                        </w:rPr>
                        <w:t>Definitions of child abuse, protecting children in specific circumstances:</w:t>
                      </w:r>
                    </w:p>
                    <w:p w:rsidR="00D83A7B" w:rsidRDefault="00D83A7B" w:rsidP="00784825"/>
                  </w:txbxContent>
                </v:textbox>
              </v:shape>
            </w:pict>
          </mc:Fallback>
        </mc:AlternateContent>
      </w:r>
    </w:p>
    <w:p w:rsidR="00D83A7B" w:rsidRPr="004A7FBC" w:rsidRDefault="00D83A7B" w:rsidP="004A7FBC">
      <w:pPr>
        <w:autoSpaceDE w:val="0"/>
        <w:autoSpaceDN w:val="0"/>
        <w:adjustRightInd w:val="0"/>
        <w:spacing w:after="0" w:line="240" w:lineRule="auto"/>
        <w:ind w:left="720"/>
        <w:contextualSpacing/>
        <w:jc w:val="both"/>
        <w:rPr>
          <w:rFonts w:ascii="Arial" w:hAnsi="Arial" w:cs="Arial"/>
          <w:b/>
          <w:sz w:val="24"/>
          <w:szCs w:val="24"/>
        </w:rPr>
      </w:pPr>
    </w:p>
    <w:p w:rsidR="00D83A7B" w:rsidRPr="004A7FBC" w:rsidRDefault="00D83A7B" w:rsidP="004A7FBC">
      <w:pPr>
        <w:autoSpaceDE w:val="0"/>
        <w:autoSpaceDN w:val="0"/>
        <w:adjustRightInd w:val="0"/>
        <w:spacing w:after="0" w:line="240" w:lineRule="auto"/>
        <w:contextualSpacing/>
        <w:jc w:val="both"/>
        <w:rPr>
          <w:rFonts w:ascii="Arial" w:hAnsi="Arial" w:cs="Arial"/>
          <w:b/>
          <w:sz w:val="24"/>
          <w:szCs w:val="24"/>
        </w:rPr>
      </w:pPr>
    </w:p>
    <w:p w:rsidR="00D83A7B" w:rsidRPr="004A7FBC" w:rsidRDefault="00D83A7B" w:rsidP="004A7FBC">
      <w:pPr>
        <w:autoSpaceDE w:val="0"/>
        <w:autoSpaceDN w:val="0"/>
        <w:adjustRightInd w:val="0"/>
        <w:spacing w:after="0" w:line="240" w:lineRule="auto"/>
        <w:contextualSpacing/>
        <w:jc w:val="both"/>
        <w:rPr>
          <w:rFonts w:ascii="Arial" w:hAnsi="Arial" w:cs="Arial"/>
          <w:color w:val="4F81BD"/>
          <w:sz w:val="24"/>
          <w:szCs w:val="24"/>
        </w:rPr>
      </w:pPr>
      <w:r w:rsidRPr="004A7FBC">
        <w:rPr>
          <w:rFonts w:ascii="Arial" w:hAnsi="Arial" w:cs="Arial"/>
          <w:sz w:val="24"/>
          <w:szCs w:val="24"/>
        </w:rPr>
        <w:t>The definitions of abuse are found in the All Wales Child Protection Procedures but can also be found fo</w:t>
      </w:r>
      <w:r w:rsidR="004A7FBC">
        <w:rPr>
          <w:rFonts w:ascii="Arial" w:hAnsi="Arial" w:cs="Arial"/>
          <w:sz w:val="24"/>
          <w:szCs w:val="24"/>
        </w:rPr>
        <w:t xml:space="preserve">r easy reference in Appendix A- </w:t>
      </w:r>
      <w:r w:rsidR="004A1BF1" w:rsidRPr="004A7FBC">
        <w:rPr>
          <w:rFonts w:ascii="Arial" w:hAnsi="Arial" w:cs="Arial"/>
          <w:sz w:val="24"/>
          <w:szCs w:val="24"/>
        </w:rPr>
        <w:t>Definitions and Indicators of Child Abuse.</w:t>
      </w:r>
    </w:p>
    <w:p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p>
    <w:p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sz w:val="24"/>
          <w:szCs w:val="24"/>
        </w:rPr>
        <w:t xml:space="preserve">Our school acknowledges that some children can be more vulnerable to abuse and we have specific child protection duties and responsibilities in relation to these. The specific circumstances are outlined in more details in Chapter 4 of the Welsh Government ‘Keeping Learners Safe’ guidance. </w:t>
      </w:r>
      <w:hyperlink r:id="rId11" w:history="1">
        <w:r w:rsidRPr="004A7FBC">
          <w:rPr>
            <w:rStyle w:val="Hyperlink"/>
            <w:rFonts w:ascii="Arial" w:hAnsi="Arial" w:cs="Arial"/>
            <w:sz w:val="24"/>
            <w:szCs w:val="24"/>
          </w:rPr>
          <w:t>http://gov.wales/docs/dcells/publications/150114-keeping-learners-safe.pdf</w:t>
        </w:r>
      </w:hyperlink>
    </w:p>
    <w:p w:rsidR="00D83A7B" w:rsidRPr="004A7FBC" w:rsidRDefault="00D83A7B" w:rsidP="004A7FBC">
      <w:pPr>
        <w:autoSpaceDE w:val="0"/>
        <w:autoSpaceDN w:val="0"/>
        <w:adjustRightInd w:val="0"/>
        <w:spacing w:after="0" w:line="240" w:lineRule="auto"/>
        <w:contextualSpacing/>
        <w:jc w:val="both"/>
        <w:rPr>
          <w:rFonts w:ascii="Arial" w:hAnsi="Arial" w:cs="Arial"/>
          <w:color w:val="4F81BD"/>
          <w:sz w:val="24"/>
          <w:szCs w:val="24"/>
        </w:rPr>
      </w:pPr>
    </w:p>
    <w:p w:rsidR="00D83A7B" w:rsidRPr="004A7FBC" w:rsidRDefault="00413AB3" w:rsidP="004A7FBC">
      <w:pPr>
        <w:autoSpaceDE w:val="0"/>
        <w:autoSpaceDN w:val="0"/>
        <w:adjustRightInd w:val="0"/>
        <w:spacing w:after="0" w:line="240" w:lineRule="auto"/>
        <w:contextualSpacing/>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145415</wp:posOffset>
                </wp:positionV>
                <wp:extent cx="6271260" cy="387985"/>
                <wp:effectExtent l="0" t="0" r="1524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87985"/>
                        </a:xfrm>
                        <a:prstGeom prst="rect">
                          <a:avLst/>
                        </a:prstGeom>
                        <a:solidFill>
                          <a:srgbClr val="8064A2">
                            <a:lumMod val="20000"/>
                            <a:lumOff val="80000"/>
                          </a:srgbClr>
                        </a:solidFill>
                        <a:ln w="9525">
                          <a:solidFill>
                            <a:srgbClr val="000000"/>
                          </a:solidFill>
                          <a:miter lim="800000"/>
                          <a:headEnd/>
                          <a:tailEnd/>
                        </a:ln>
                      </wps:spPr>
                      <wps:txbx>
                        <w:txbxContent>
                          <w:p w:rsidR="00D83A7B" w:rsidRPr="000B749A" w:rsidRDefault="00D83A7B" w:rsidP="004A7FBC">
                            <w:pPr>
                              <w:jc w:val="center"/>
                              <w:rPr>
                                <w:rFonts w:ascii="Arial" w:hAnsi="Arial" w:cs="Arial"/>
                                <w:b/>
                                <w:bCs/>
                                <w:sz w:val="28"/>
                                <w:szCs w:val="28"/>
                              </w:rPr>
                            </w:pPr>
                            <w:r w:rsidRPr="000B749A">
                              <w:rPr>
                                <w:rFonts w:ascii="Arial" w:hAnsi="Arial" w:cs="Arial"/>
                                <w:b/>
                                <w:bCs/>
                                <w:sz w:val="28"/>
                                <w:szCs w:val="28"/>
                              </w:rPr>
                              <w:t>Dealing with a disclosure made by a child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11.45pt;width:493.8pt;height:3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" fillcolor="#e6e0ec">
                <v:textbox>
                  <w:txbxContent>
                    <w:p w:rsidR="00D83A7B" w:rsidRPr="000B749A" w:rsidRDefault="00D83A7B" w:rsidP="004A7FBC">
                      <w:pPr>
                        <w:jc w:val="center"/>
                        <w:rPr>
                          <w:rFonts w:ascii="Arial" w:hAnsi="Arial" w:cs="Arial"/>
                          <w:b/>
                          <w:bCs/>
                          <w:sz w:val="28"/>
                          <w:szCs w:val="28"/>
                        </w:rPr>
                      </w:pPr>
                      <w:r w:rsidRPr="000B749A">
                        <w:rPr>
                          <w:rFonts w:ascii="Arial" w:hAnsi="Arial" w:cs="Arial"/>
                          <w:b/>
                          <w:bCs/>
                          <w:sz w:val="28"/>
                          <w:szCs w:val="28"/>
                        </w:rPr>
                        <w:t>Dealing with a disclosure made by a child</w:t>
                      </w:r>
                    </w:p>
                  </w:txbxContent>
                </v:textbox>
              </v:shape>
            </w:pict>
          </mc:Fallback>
        </mc:AlternateContent>
      </w:r>
    </w:p>
    <w:p w:rsidR="00D83A7B" w:rsidRPr="004A7FBC" w:rsidRDefault="00D83A7B" w:rsidP="004A7FBC">
      <w:pPr>
        <w:autoSpaceDE w:val="0"/>
        <w:autoSpaceDN w:val="0"/>
        <w:adjustRightInd w:val="0"/>
        <w:spacing w:after="0" w:line="240" w:lineRule="auto"/>
        <w:contextualSpacing/>
        <w:jc w:val="both"/>
        <w:rPr>
          <w:rFonts w:ascii="Arial" w:hAnsi="Arial" w:cs="Arial"/>
          <w:b/>
          <w:sz w:val="24"/>
          <w:szCs w:val="24"/>
        </w:rPr>
      </w:pPr>
      <w:r w:rsidRPr="004A7FBC">
        <w:rPr>
          <w:rFonts w:ascii="Arial" w:hAnsi="Arial" w:cs="Arial"/>
          <w:sz w:val="24"/>
          <w:szCs w:val="24"/>
        </w:rPr>
        <w:br/>
      </w:r>
    </w:p>
    <w:p w:rsidR="00D83A7B" w:rsidRPr="004A7FBC" w:rsidRDefault="00D83A7B" w:rsidP="004A7FBC">
      <w:pPr>
        <w:autoSpaceDE w:val="0"/>
        <w:autoSpaceDN w:val="0"/>
        <w:adjustRightInd w:val="0"/>
        <w:spacing w:after="0" w:line="240" w:lineRule="auto"/>
        <w:jc w:val="both"/>
        <w:rPr>
          <w:rFonts w:ascii="Arial" w:hAnsi="Arial" w:cs="Arial"/>
          <w:b/>
          <w:sz w:val="24"/>
          <w:szCs w:val="24"/>
        </w:rPr>
      </w:pPr>
    </w:p>
    <w:p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Receive</w:t>
      </w:r>
    </w:p>
    <w:p w:rsidR="004A7FBC" w:rsidRPr="004A7FBC" w:rsidRDefault="004A7FBC" w:rsidP="004A7FBC">
      <w:pPr>
        <w:spacing w:after="0" w:line="240" w:lineRule="auto"/>
        <w:jc w:val="both"/>
        <w:rPr>
          <w:rFonts w:ascii="Arial" w:hAnsi="Arial" w:cs="Arial"/>
          <w:b/>
          <w:sz w:val="16"/>
          <w:szCs w:val="24"/>
        </w:rPr>
      </w:pPr>
    </w:p>
    <w:p w:rsidR="00D83A7B" w:rsidRPr="004A7FBC" w:rsidRDefault="00D83A7B" w:rsidP="003A11E6">
      <w:pPr>
        <w:numPr>
          <w:ilvl w:val="0"/>
          <w:numId w:val="5"/>
        </w:numPr>
        <w:tabs>
          <w:tab w:val="num" w:pos="1224"/>
        </w:tabs>
        <w:spacing w:after="0" w:line="240" w:lineRule="auto"/>
        <w:jc w:val="both"/>
        <w:rPr>
          <w:rFonts w:ascii="Arial" w:hAnsi="Arial" w:cs="Arial"/>
          <w:sz w:val="24"/>
          <w:szCs w:val="24"/>
        </w:rPr>
      </w:pPr>
      <w:r w:rsidRPr="004A7FBC">
        <w:rPr>
          <w:rFonts w:ascii="Arial" w:hAnsi="Arial" w:cs="Arial"/>
          <w:sz w:val="24"/>
          <w:szCs w:val="24"/>
        </w:rPr>
        <w:t>Listen carefully to what is being said, without displaying shock or disbelief.</w:t>
      </w:r>
    </w:p>
    <w:p w:rsidR="00D83A7B" w:rsidRPr="004A7FBC" w:rsidRDefault="00D83A7B" w:rsidP="004A7FBC">
      <w:pPr>
        <w:spacing w:after="0" w:line="240" w:lineRule="auto"/>
        <w:ind w:left="864"/>
        <w:jc w:val="both"/>
        <w:rPr>
          <w:rFonts w:ascii="Arial" w:hAnsi="Arial" w:cs="Arial"/>
          <w:sz w:val="16"/>
          <w:szCs w:val="24"/>
        </w:rPr>
      </w:pPr>
    </w:p>
    <w:p w:rsidR="00D83A7B" w:rsidRPr="004A7FBC" w:rsidRDefault="00D83A7B" w:rsidP="003A11E6">
      <w:pPr>
        <w:numPr>
          <w:ilvl w:val="0"/>
          <w:numId w:val="5"/>
        </w:numPr>
        <w:spacing w:after="0" w:line="240" w:lineRule="auto"/>
        <w:jc w:val="both"/>
        <w:rPr>
          <w:rFonts w:ascii="Arial" w:hAnsi="Arial" w:cs="Arial"/>
          <w:sz w:val="16"/>
          <w:szCs w:val="24"/>
        </w:rPr>
      </w:pPr>
      <w:r w:rsidRPr="004A7FBC">
        <w:rPr>
          <w:rFonts w:ascii="Arial" w:hAnsi="Arial" w:cs="Arial"/>
          <w:sz w:val="24"/>
          <w:szCs w:val="24"/>
        </w:rPr>
        <w:t>Accept what is said. The child making the disclosure may be known to you as someone who does not always tell the truth. However do not let your past knowledge of this person allow you to pre-judge or invalidate their allegation.</w:t>
      </w:r>
      <w:r w:rsidRPr="004A7FBC">
        <w:rPr>
          <w:rFonts w:ascii="Arial" w:hAnsi="Arial" w:cs="Arial"/>
          <w:sz w:val="24"/>
          <w:szCs w:val="24"/>
        </w:rPr>
        <w:br/>
      </w:r>
    </w:p>
    <w:p w:rsidR="00D83A7B" w:rsidRPr="004A7FBC" w:rsidRDefault="00D83A7B" w:rsidP="003A11E6">
      <w:pPr>
        <w:numPr>
          <w:ilvl w:val="0"/>
          <w:numId w:val="5"/>
        </w:numPr>
        <w:spacing w:after="0" w:line="240" w:lineRule="auto"/>
        <w:jc w:val="both"/>
        <w:rPr>
          <w:rFonts w:ascii="Arial" w:hAnsi="Arial" w:cs="Arial"/>
          <w:sz w:val="24"/>
          <w:szCs w:val="24"/>
        </w:rPr>
      </w:pPr>
      <w:r w:rsidRPr="004A7FBC">
        <w:rPr>
          <w:rFonts w:ascii="Arial" w:hAnsi="Arial" w:cs="Arial"/>
          <w:sz w:val="24"/>
          <w:szCs w:val="24"/>
        </w:rPr>
        <w:t>Do not attempt to investigate the allegation. Your duty will be to listen to what is being said and to pass that information on.</w:t>
      </w:r>
    </w:p>
    <w:p w:rsidR="00D83A7B" w:rsidRPr="004A7FBC" w:rsidRDefault="00D83A7B" w:rsidP="004A7FBC">
      <w:pPr>
        <w:spacing w:after="0" w:line="240" w:lineRule="auto"/>
        <w:jc w:val="both"/>
        <w:rPr>
          <w:rFonts w:ascii="Arial" w:hAnsi="Arial" w:cs="Arial"/>
          <w:color w:val="000000"/>
          <w:lang w:val="en-US"/>
        </w:rPr>
      </w:pPr>
    </w:p>
    <w:p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Reassure</w:t>
      </w:r>
    </w:p>
    <w:p w:rsidR="004A7FBC" w:rsidRPr="004A7FBC" w:rsidRDefault="004A7FBC" w:rsidP="004A7FBC">
      <w:pPr>
        <w:spacing w:after="0" w:line="240" w:lineRule="auto"/>
        <w:jc w:val="both"/>
        <w:rPr>
          <w:rFonts w:ascii="Arial" w:hAnsi="Arial" w:cs="Arial"/>
          <w:b/>
          <w:sz w:val="16"/>
          <w:szCs w:val="24"/>
        </w:rPr>
      </w:pPr>
    </w:p>
    <w:p w:rsidR="00D83A7B" w:rsidRPr="004A7FBC" w:rsidRDefault="00D83A7B" w:rsidP="001E7C68">
      <w:pPr>
        <w:numPr>
          <w:ilvl w:val="0"/>
          <w:numId w:val="17"/>
        </w:numPr>
        <w:spacing w:after="0" w:line="240" w:lineRule="auto"/>
        <w:ind w:left="1134" w:hanging="425"/>
        <w:jc w:val="both"/>
        <w:rPr>
          <w:rFonts w:ascii="Arial" w:hAnsi="Arial" w:cs="Arial"/>
          <w:sz w:val="24"/>
          <w:szCs w:val="24"/>
        </w:rPr>
      </w:pPr>
      <w:r w:rsidRPr="004A7FBC">
        <w:rPr>
          <w:rFonts w:ascii="Arial" w:hAnsi="Arial" w:cs="Arial"/>
          <w:sz w:val="24"/>
          <w:szCs w:val="24"/>
        </w:rPr>
        <w:t>Provide the child with plenty of re-assurance. Always be honest and do not make promises you cannot keep, for example: “I’ll stay with you”, or, “Everything will be all right now”.</w:t>
      </w:r>
    </w:p>
    <w:p w:rsidR="00D83A7B" w:rsidRPr="004A7FBC" w:rsidRDefault="00D83A7B" w:rsidP="004A7FBC">
      <w:pPr>
        <w:spacing w:after="0" w:line="240" w:lineRule="auto"/>
        <w:ind w:left="864"/>
        <w:jc w:val="both"/>
        <w:rPr>
          <w:rFonts w:ascii="Arial" w:hAnsi="Arial" w:cs="Arial"/>
          <w:color w:val="000000"/>
          <w:sz w:val="16"/>
          <w:lang w:val="en-US"/>
        </w:rPr>
      </w:pPr>
    </w:p>
    <w:p w:rsidR="00D83A7B" w:rsidRPr="004A7FBC" w:rsidRDefault="00D83A7B" w:rsidP="003A11E6">
      <w:pPr>
        <w:numPr>
          <w:ilvl w:val="0"/>
          <w:numId w:val="6"/>
        </w:numPr>
        <w:spacing w:after="0" w:line="240" w:lineRule="auto"/>
        <w:jc w:val="both"/>
        <w:rPr>
          <w:rFonts w:ascii="Arial" w:hAnsi="Arial" w:cs="Arial"/>
          <w:sz w:val="24"/>
          <w:szCs w:val="24"/>
        </w:rPr>
      </w:pPr>
      <w:r w:rsidRPr="004A7FBC">
        <w:rPr>
          <w:rFonts w:ascii="Arial" w:hAnsi="Arial" w:cs="Arial"/>
          <w:sz w:val="24"/>
          <w:szCs w:val="24"/>
        </w:rPr>
        <w:t>Alleviate guilt, if the pupil refers to it.  For example, you could say: “You’re not to blame. This is not your fault”.</w:t>
      </w:r>
    </w:p>
    <w:p w:rsidR="00D83A7B" w:rsidRPr="004A7FBC" w:rsidRDefault="00D83A7B" w:rsidP="004A7FBC">
      <w:pPr>
        <w:spacing w:after="0" w:line="240" w:lineRule="auto"/>
        <w:ind w:left="360"/>
        <w:jc w:val="both"/>
        <w:rPr>
          <w:rFonts w:ascii="Arial" w:hAnsi="Arial" w:cs="Arial"/>
          <w:sz w:val="16"/>
          <w:szCs w:val="24"/>
        </w:rPr>
      </w:pPr>
    </w:p>
    <w:p w:rsidR="00D83A7B" w:rsidRPr="004A7FBC" w:rsidRDefault="00D83A7B" w:rsidP="003A11E6">
      <w:pPr>
        <w:numPr>
          <w:ilvl w:val="0"/>
          <w:numId w:val="6"/>
        </w:numPr>
        <w:spacing w:after="0" w:line="240" w:lineRule="auto"/>
        <w:jc w:val="both"/>
        <w:rPr>
          <w:rFonts w:ascii="Arial" w:hAnsi="Arial" w:cs="Arial"/>
          <w:sz w:val="24"/>
          <w:szCs w:val="24"/>
        </w:rPr>
      </w:pPr>
      <w:r w:rsidRPr="004A7FBC">
        <w:rPr>
          <w:rFonts w:ascii="Arial" w:hAnsi="Arial" w:cs="Arial"/>
          <w:sz w:val="24"/>
          <w:szCs w:val="24"/>
        </w:rPr>
        <w:t>Do not promise confidentiality. You will be under a duty to pass the information on and the child needs to know this.</w:t>
      </w:r>
    </w:p>
    <w:p w:rsidR="00D83A7B" w:rsidRPr="004A7FBC" w:rsidRDefault="00D83A7B" w:rsidP="004A7FBC">
      <w:pPr>
        <w:spacing w:after="0" w:line="240" w:lineRule="auto"/>
        <w:jc w:val="both"/>
        <w:rPr>
          <w:rFonts w:ascii="Arial" w:hAnsi="Arial" w:cs="Arial"/>
          <w:sz w:val="24"/>
          <w:szCs w:val="24"/>
        </w:rPr>
      </w:pPr>
    </w:p>
    <w:p w:rsidR="00F551BC" w:rsidRDefault="00F551BC" w:rsidP="004A7FBC">
      <w:pPr>
        <w:spacing w:after="0" w:line="240" w:lineRule="auto"/>
        <w:jc w:val="both"/>
        <w:rPr>
          <w:rFonts w:ascii="Arial" w:hAnsi="Arial" w:cs="Arial"/>
          <w:b/>
          <w:sz w:val="28"/>
          <w:szCs w:val="24"/>
        </w:rPr>
      </w:pPr>
    </w:p>
    <w:p w:rsidR="00D83A7B"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React</w:t>
      </w:r>
    </w:p>
    <w:p w:rsidR="004A7FBC" w:rsidRPr="004A7FBC" w:rsidRDefault="004A7FBC" w:rsidP="004A7FBC">
      <w:pPr>
        <w:spacing w:after="0" w:line="240" w:lineRule="auto"/>
        <w:jc w:val="both"/>
        <w:rPr>
          <w:rFonts w:ascii="Arial" w:hAnsi="Arial" w:cs="Arial"/>
          <w:b/>
          <w:sz w:val="16"/>
          <w:szCs w:val="24"/>
        </w:rPr>
      </w:pPr>
    </w:p>
    <w:p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You can ask questions and may need to in certain instances. However this is not an opportunity to interrogate the child and go into the territory of in depth and prolonged questioning. You only need to know the salient points of the allegation that the child is making.</w:t>
      </w:r>
      <w:r w:rsidR="004519E2" w:rsidRPr="004A7FBC">
        <w:rPr>
          <w:rFonts w:ascii="Arial" w:hAnsi="Arial" w:cs="Arial"/>
          <w:sz w:val="24"/>
          <w:szCs w:val="24"/>
        </w:rPr>
        <w:t xml:space="preserve">  Any questions must be open and not leading.</w:t>
      </w:r>
    </w:p>
    <w:p w:rsidR="00D83A7B" w:rsidRPr="004A7FBC" w:rsidRDefault="00D83A7B" w:rsidP="004A7FBC">
      <w:pPr>
        <w:spacing w:after="0" w:line="240" w:lineRule="auto"/>
        <w:jc w:val="both"/>
        <w:rPr>
          <w:rFonts w:ascii="Arial" w:hAnsi="Arial" w:cs="Arial"/>
          <w:sz w:val="16"/>
          <w:szCs w:val="24"/>
        </w:rPr>
      </w:pPr>
    </w:p>
    <w:p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 xml:space="preserve">Do not criticize the perpetrator as the pupil may still have a positive emotional attachment to this person. </w:t>
      </w:r>
    </w:p>
    <w:p w:rsidR="00D83A7B" w:rsidRPr="004A7FBC" w:rsidRDefault="00D83A7B" w:rsidP="004A7FBC">
      <w:pPr>
        <w:spacing w:after="0" w:line="240" w:lineRule="auto"/>
        <w:ind w:left="360"/>
        <w:jc w:val="both"/>
        <w:rPr>
          <w:rFonts w:ascii="Arial" w:hAnsi="Arial" w:cs="Arial"/>
          <w:sz w:val="16"/>
          <w:szCs w:val="24"/>
        </w:rPr>
      </w:pPr>
    </w:p>
    <w:p w:rsidR="00D83A7B" w:rsidRPr="004A7FBC" w:rsidRDefault="00D83A7B" w:rsidP="003A11E6">
      <w:pPr>
        <w:numPr>
          <w:ilvl w:val="0"/>
          <w:numId w:val="7"/>
        </w:numPr>
        <w:spacing w:after="0" w:line="240" w:lineRule="auto"/>
        <w:jc w:val="both"/>
        <w:rPr>
          <w:rFonts w:ascii="Arial" w:hAnsi="Arial" w:cs="Arial"/>
          <w:sz w:val="24"/>
          <w:szCs w:val="24"/>
        </w:rPr>
      </w:pPr>
      <w:r w:rsidRPr="004A7FBC">
        <w:rPr>
          <w:rFonts w:ascii="Arial" w:hAnsi="Arial" w:cs="Arial"/>
          <w:sz w:val="24"/>
          <w:szCs w:val="24"/>
        </w:rPr>
        <w:t>Do not ask the pupil to repeat their allegation to another member of staff. If they are asked to repeat it they may feel that they are not being believed and / or their recollection of what happened may change.</w:t>
      </w:r>
    </w:p>
    <w:p w:rsidR="00D83A7B" w:rsidRPr="004A7FBC" w:rsidRDefault="00D83A7B" w:rsidP="004A7FBC">
      <w:pPr>
        <w:spacing w:after="0" w:line="240" w:lineRule="auto"/>
        <w:jc w:val="both"/>
        <w:rPr>
          <w:rFonts w:ascii="Arial" w:hAnsi="Arial" w:cs="Arial"/>
          <w:sz w:val="24"/>
          <w:szCs w:val="24"/>
        </w:rPr>
      </w:pPr>
      <w:r w:rsidRPr="004A7FBC">
        <w:rPr>
          <w:rFonts w:ascii="Arial" w:hAnsi="Arial" w:cs="Arial"/>
          <w:sz w:val="24"/>
          <w:szCs w:val="24"/>
        </w:rPr>
        <w:t xml:space="preserve">  </w:t>
      </w:r>
    </w:p>
    <w:p w:rsidR="004A7FBC" w:rsidRDefault="004A7FBC" w:rsidP="004A7FBC">
      <w:pPr>
        <w:spacing w:after="0" w:line="240" w:lineRule="auto"/>
        <w:jc w:val="both"/>
        <w:rPr>
          <w:rFonts w:ascii="Arial" w:hAnsi="Arial" w:cs="Arial"/>
          <w:b/>
          <w:sz w:val="28"/>
          <w:szCs w:val="24"/>
        </w:rPr>
      </w:pPr>
    </w:p>
    <w:p w:rsidR="00D83A7B" w:rsidRPr="004A7FBC" w:rsidRDefault="00D83A7B" w:rsidP="004A7FBC">
      <w:pPr>
        <w:spacing w:after="0" w:line="240" w:lineRule="auto"/>
        <w:jc w:val="both"/>
        <w:rPr>
          <w:rFonts w:ascii="Arial" w:hAnsi="Arial" w:cs="Arial"/>
          <w:b/>
          <w:sz w:val="28"/>
          <w:szCs w:val="24"/>
        </w:rPr>
      </w:pPr>
      <w:r w:rsidRPr="004A7FBC">
        <w:rPr>
          <w:rFonts w:ascii="Arial" w:hAnsi="Arial" w:cs="Arial"/>
          <w:b/>
          <w:sz w:val="28"/>
          <w:szCs w:val="24"/>
        </w:rPr>
        <w:t>Record</w:t>
      </w:r>
    </w:p>
    <w:p w:rsidR="00D83A7B" w:rsidRPr="004A7FBC" w:rsidRDefault="00D83A7B" w:rsidP="004A7FBC">
      <w:pPr>
        <w:spacing w:after="0" w:line="240" w:lineRule="auto"/>
        <w:jc w:val="both"/>
        <w:rPr>
          <w:rFonts w:ascii="Arial" w:hAnsi="Arial" w:cs="Arial"/>
          <w:sz w:val="16"/>
          <w:szCs w:val="24"/>
        </w:rPr>
      </w:pPr>
    </w:p>
    <w:p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Take notes as soon as it is practical to do so. Record the actual words spoken by the child – do not re-translate them into the way that adults speak or try to make sense of the structure of what was said). Do not be offended by any offensive language or words used to describe the abuse).</w:t>
      </w:r>
    </w:p>
    <w:p w:rsidR="00D83A7B" w:rsidRPr="004A7FBC" w:rsidRDefault="00D83A7B" w:rsidP="004A7FBC">
      <w:pPr>
        <w:spacing w:after="0" w:line="240" w:lineRule="auto"/>
        <w:ind w:left="720"/>
        <w:jc w:val="both"/>
        <w:rPr>
          <w:rFonts w:ascii="Arial" w:hAnsi="Arial" w:cs="Arial"/>
          <w:sz w:val="16"/>
          <w:szCs w:val="24"/>
        </w:rPr>
      </w:pPr>
    </w:p>
    <w:p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Time and date your notes and do not destroy them in case they are required by a court.</w:t>
      </w:r>
    </w:p>
    <w:p w:rsidR="00D83A7B" w:rsidRPr="004A7FBC" w:rsidRDefault="00D83A7B" w:rsidP="004A7FBC">
      <w:pPr>
        <w:spacing w:after="0" w:line="240" w:lineRule="auto"/>
        <w:ind w:left="864"/>
        <w:jc w:val="both"/>
        <w:rPr>
          <w:rFonts w:ascii="Arial" w:hAnsi="Arial" w:cs="Arial"/>
          <w:sz w:val="16"/>
          <w:szCs w:val="24"/>
        </w:rPr>
      </w:pPr>
    </w:p>
    <w:p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If you are able to do so then draw a diagram to indicate the position of any bruising but do not ask the child to remove any clothing for this purpose.</w:t>
      </w:r>
    </w:p>
    <w:p w:rsidR="00D83A7B" w:rsidRPr="004A7FBC" w:rsidRDefault="00D83A7B" w:rsidP="004A7FBC">
      <w:pPr>
        <w:spacing w:after="0" w:line="240" w:lineRule="auto"/>
        <w:ind w:left="864"/>
        <w:jc w:val="both"/>
        <w:rPr>
          <w:rFonts w:ascii="Arial" w:hAnsi="Arial" w:cs="Arial"/>
          <w:sz w:val="16"/>
          <w:szCs w:val="24"/>
        </w:rPr>
      </w:pPr>
    </w:p>
    <w:p w:rsidR="00D83A7B" w:rsidRPr="004A7FBC" w:rsidRDefault="00D83A7B" w:rsidP="003A11E6">
      <w:pPr>
        <w:numPr>
          <w:ilvl w:val="0"/>
          <w:numId w:val="8"/>
        </w:numPr>
        <w:tabs>
          <w:tab w:val="num" w:pos="1224"/>
        </w:tabs>
        <w:spacing w:after="0" w:line="240" w:lineRule="auto"/>
        <w:jc w:val="both"/>
        <w:rPr>
          <w:rFonts w:ascii="Arial" w:hAnsi="Arial" w:cs="Arial"/>
          <w:sz w:val="24"/>
          <w:szCs w:val="24"/>
        </w:rPr>
      </w:pPr>
      <w:r w:rsidRPr="004A7FBC">
        <w:rPr>
          <w:rFonts w:ascii="Arial" w:hAnsi="Arial" w:cs="Arial"/>
          <w:sz w:val="24"/>
          <w:szCs w:val="24"/>
        </w:rPr>
        <w:t>Record statements and observable things, rather than your interpretations’ or assumptions.</w:t>
      </w:r>
      <w:r w:rsidRPr="004A7FBC">
        <w:rPr>
          <w:rFonts w:ascii="Arial" w:hAnsi="Arial" w:cs="Arial"/>
          <w:sz w:val="24"/>
          <w:szCs w:val="24"/>
        </w:rPr>
        <w:br/>
      </w:r>
    </w:p>
    <w:p w:rsidR="00D83A7B" w:rsidRPr="004A7FBC" w:rsidRDefault="00D83A7B" w:rsidP="004A7FBC">
      <w:pPr>
        <w:tabs>
          <w:tab w:val="left" w:pos="0"/>
          <w:tab w:val="num" w:pos="1224"/>
        </w:tabs>
        <w:spacing w:after="0" w:line="240" w:lineRule="auto"/>
        <w:rPr>
          <w:rFonts w:ascii="Arial" w:hAnsi="Arial" w:cs="Arial"/>
          <w:b/>
          <w:sz w:val="16"/>
          <w:szCs w:val="24"/>
        </w:rPr>
      </w:pPr>
      <w:r w:rsidRPr="004A7FBC">
        <w:rPr>
          <w:rFonts w:ascii="Arial" w:hAnsi="Arial" w:cs="Arial"/>
          <w:b/>
          <w:sz w:val="28"/>
          <w:szCs w:val="24"/>
        </w:rPr>
        <w:t>Final Steps</w:t>
      </w:r>
      <w:r w:rsidRPr="004A7FBC">
        <w:rPr>
          <w:rFonts w:ascii="Arial" w:hAnsi="Arial" w:cs="Arial"/>
          <w:b/>
          <w:sz w:val="28"/>
          <w:szCs w:val="24"/>
        </w:rPr>
        <w:br/>
      </w:r>
    </w:p>
    <w:p w:rsidR="00D83A7B" w:rsidRPr="004A7FBC" w:rsidRDefault="00D83A7B" w:rsidP="003A11E6">
      <w:pPr>
        <w:numPr>
          <w:ilvl w:val="0"/>
          <w:numId w:val="9"/>
        </w:numPr>
        <w:tabs>
          <w:tab w:val="num" w:pos="1224"/>
        </w:tabs>
        <w:spacing w:after="0" w:line="240" w:lineRule="auto"/>
        <w:jc w:val="both"/>
        <w:rPr>
          <w:rFonts w:ascii="Arial" w:hAnsi="Arial" w:cs="Arial"/>
          <w:color w:val="000000"/>
          <w:lang w:val="en-US"/>
        </w:rPr>
      </w:pPr>
      <w:r w:rsidRPr="004A7FBC">
        <w:rPr>
          <w:rFonts w:ascii="Arial" w:hAnsi="Arial" w:cs="Arial"/>
          <w:sz w:val="24"/>
          <w:szCs w:val="24"/>
        </w:rPr>
        <w:t xml:space="preserve">Once you have followed the above guidelines, pass the information on </w:t>
      </w:r>
      <w:r w:rsidRPr="001E7C68">
        <w:rPr>
          <w:rFonts w:ascii="Arial" w:hAnsi="Arial" w:cs="Arial"/>
          <w:b/>
          <w:sz w:val="24"/>
          <w:szCs w:val="24"/>
        </w:rPr>
        <w:t>immediately</w:t>
      </w:r>
      <w:r w:rsidRPr="004A7FBC">
        <w:rPr>
          <w:rFonts w:ascii="Arial" w:hAnsi="Arial" w:cs="Arial"/>
          <w:sz w:val="24"/>
          <w:szCs w:val="24"/>
        </w:rPr>
        <w:t xml:space="preserve"> to the Designated </w:t>
      </w:r>
      <w:r w:rsidR="00780B73" w:rsidRPr="004A7FBC">
        <w:rPr>
          <w:rFonts w:ascii="Arial" w:hAnsi="Arial" w:cs="Arial"/>
          <w:sz w:val="24"/>
          <w:szCs w:val="24"/>
        </w:rPr>
        <w:t xml:space="preserve">Senior </w:t>
      </w:r>
      <w:r w:rsidRPr="004A7FBC">
        <w:rPr>
          <w:rFonts w:ascii="Arial" w:hAnsi="Arial" w:cs="Arial"/>
          <w:sz w:val="24"/>
          <w:szCs w:val="24"/>
        </w:rPr>
        <w:t>Person or the person with responsibility for Child Protection. They will then have a number of options open to them, including contacting the local Social Services Team to seek their advice as to what should happen next.</w:t>
      </w:r>
    </w:p>
    <w:p w:rsidR="00D83A7B" w:rsidRPr="004A7FBC" w:rsidRDefault="00413AB3" w:rsidP="004A7FBC">
      <w:pPr>
        <w:tabs>
          <w:tab w:val="num" w:pos="1224"/>
        </w:tabs>
        <w:spacing w:after="0" w:line="240" w:lineRule="auto"/>
        <w:jc w:val="both"/>
        <w:rPr>
          <w:rFonts w:ascii="Arial" w:hAnsi="Arial" w:cs="Arial"/>
          <w:color w:val="000000"/>
          <w:lang w:val="en-US"/>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144145</wp:posOffset>
                </wp:positionV>
                <wp:extent cx="6280785" cy="333375"/>
                <wp:effectExtent l="0" t="0" r="24765"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33375"/>
                        </a:xfrm>
                        <a:prstGeom prst="rect">
                          <a:avLst/>
                        </a:prstGeom>
                        <a:solidFill>
                          <a:srgbClr val="E5DFEC"/>
                        </a:solidFill>
                        <a:ln w="9525">
                          <a:solidFill>
                            <a:srgbClr val="000000"/>
                          </a:solidFill>
                          <a:miter lim="800000"/>
                          <a:headEnd/>
                          <a:tailEnd/>
                        </a:ln>
                      </wps:spPr>
                      <wps:txbx>
                        <w:txbxContent>
                          <w:p w:rsidR="00D83A7B" w:rsidRPr="00A0153E" w:rsidRDefault="00D83A7B" w:rsidP="004A7FBC">
                            <w:pPr>
                              <w:jc w:val="center"/>
                              <w:rPr>
                                <w:rFonts w:ascii="Arial" w:hAnsi="Arial" w:cs="Arial"/>
                                <w:b/>
                                <w:bCs/>
                                <w:sz w:val="28"/>
                                <w:szCs w:val="28"/>
                              </w:rPr>
                            </w:pPr>
                            <w:r w:rsidRPr="00A0153E">
                              <w:rPr>
                                <w:rFonts w:ascii="Arial" w:hAnsi="Arial" w:cs="Arial"/>
                                <w:b/>
                                <w:sz w:val="28"/>
                                <w:szCs w:val="28"/>
                              </w:rPr>
                              <w:t>Managing allegations against adults who work with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margin-top:11.35pt;width:494.5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" fillcolor="#e5dfec">
                <v:textbox>
                  <w:txbxContent>
                    <w:p w:rsidR="00D83A7B" w:rsidRPr="00A0153E" w:rsidRDefault="00D83A7B" w:rsidP="004A7FBC">
                      <w:pPr>
                        <w:jc w:val="center"/>
                        <w:rPr>
                          <w:rFonts w:ascii="Arial" w:hAnsi="Arial" w:cs="Arial"/>
                          <w:b/>
                          <w:bCs/>
                          <w:sz w:val="28"/>
                          <w:szCs w:val="28"/>
                        </w:rPr>
                      </w:pPr>
                      <w:r w:rsidRPr="00A0153E">
                        <w:rPr>
                          <w:rFonts w:ascii="Arial" w:hAnsi="Arial" w:cs="Arial"/>
                          <w:b/>
                          <w:sz w:val="28"/>
                          <w:szCs w:val="28"/>
                        </w:rPr>
                        <w:t>Managing allegations against adults who work with children</w:t>
                      </w:r>
                    </w:p>
                  </w:txbxContent>
                </v:textbox>
              </v:shape>
            </w:pict>
          </mc:Fallback>
        </mc:AlternateContent>
      </w:r>
      <w:r w:rsidR="00D83A7B" w:rsidRPr="004A7FBC">
        <w:rPr>
          <w:rFonts w:ascii="Arial" w:hAnsi="Arial" w:cs="Arial"/>
          <w:sz w:val="24"/>
          <w:szCs w:val="24"/>
        </w:rPr>
        <w:br/>
      </w:r>
    </w:p>
    <w:p w:rsidR="00D83A7B" w:rsidRPr="004A7FBC" w:rsidRDefault="00D83A7B" w:rsidP="004A7FBC">
      <w:pPr>
        <w:autoSpaceDE w:val="0"/>
        <w:autoSpaceDN w:val="0"/>
        <w:adjustRightInd w:val="0"/>
        <w:spacing w:after="0" w:line="240" w:lineRule="auto"/>
        <w:jc w:val="both"/>
        <w:rPr>
          <w:rFonts w:ascii="Arial" w:hAnsi="Arial" w:cs="Arial"/>
          <w:b/>
          <w:sz w:val="16"/>
          <w:szCs w:val="24"/>
          <w:u w:val="single"/>
        </w:rPr>
      </w:pPr>
      <w:r w:rsidRPr="004A7FBC">
        <w:rPr>
          <w:rFonts w:ascii="Arial" w:hAnsi="Arial" w:cs="Arial"/>
          <w:b/>
          <w:sz w:val="24"/>
          <w:szCs w:val="24"/>
          <w:u w:val="single"/>
        </w:rPr>
        <w:br/>
      </w:r>
    </w:p>
    <w:p w:rsidR="00D83A7B" w:rsidRPr="004A7FBC" w:rsidRDefault="00D83A7B" w:rsidP="004A7FBC">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In the event of a child protection allegation being made against a member of staff, the person in receipt of that allegation must </w:t>
      </w:r>
      <w:r w:rsidRPr="001E7C68">
        <w:rPr>
          <w:rFonts w:ascii="Arial" w:hAnsi="Arial" w:cs="Arial"/>
          <w:b/>
          <w:sz w:val="24"/>
          <w:szCs w:val="24"/>
          <w:u w:val="single"/>
        </w:rPr>
        <w:t>immediately</w:t>
      </w:r>
      <w:r w:rsidRPr="001E7C68">
        <w:rPr>
          <w:rFonts w:ascii="Arial" w:hAnsi="Arial" w:cs="Arial"/>
          <w:b/>
          <w:sz w:val="24"/>
          <w:szCs w:val="24"/>
        </w:rPr>
        <w:t xml:space="preserve"> </w:t>
      </w:r>
      <w:r w:rsidRPr="004A7FBC">
        <w:rPr>
          <w:rFonts w:ascii="Arial" w:hAnsi="Arial" w:cs="Arial"/>
          <w:sz w:val="24"/>
          <w:szCs w:val="24"/>
        </w:rPr>
        <w:t xml:space="preserve">pass details of the concern to the </w:t>
      </w:r>
      <w:r w:rsidRPr="00D8585C">
        <w:rPr>
          <w:rFonts w:ascii="Arial" w:hAnsi="Arial" w:cs="Arial"/>
          <w:b/>
          <w:sz w:val="24"/>
          <w:szCs w:val="24"/>
        </w:rPr>
        <w:t>Headteacher</w:t>
      </w:r>
      <w:r w:rsidRPr="004A7FBC">
        <w:rPr>
          <w:rFonts w:ascii="Arial" w:hAnsi="Arial" w:cs="Arial"/>
          <w:sz w:val="24"/>
          <w:szCs w:val="24"/>
        </w:rPr>
        <w:t xml:space="preserve"> or in their absence </w:t>
      </w:r>
      <w:r w:rsidR="001E7C68">
        <w:rPr>
          <w:rFonts w:ascii="Arial" w:hAnsi="Arial" w:cs="Arial"/>
          <w:sz w:val="24"/>
          <w:szCs w:val="24"/>
        </w:rPr>
        <w:t>the</w:t>
      </w:r>
      <w:r w:rsidRPr="004A7FBC">
        <w:rPr>
          <w:rFonts w:ascii="Arial" w:hAnsi="Arial" w:cs="Arial"/>
          <w:sz w:val="24"/>
          <w:szCs w:val="24"/>
        </w:rPr>
        <w:t xml:space="preserve"> </w:t>
      </w:r>
      <w:r w:rsidRPr="00D8585C">
        <w:rPr>
          <w:rFonts w:ascii="Arial" w:hAnsi="Arial" w:cs="Arial"/>
          <w:b/>
          <w:sz w:val="24"/>
          <w:szCs w:val="24"/>
        </w:rPr>
        <w:t>member of staff with Headteacher responsibilities</w:t>
      </w:r>
      <w:r w:rsidRPr="004A7FBC">
        <w:rPr>
          <w:rFonts w:ascii="Arial" w:hAnsi="Arial" w:cs="Arial"/>
          <w:sz w:val="24"/>
          <w:szCs w:val="24"/>
        </w:rPr>
        <w:t>. The Headteacher will then contact</w:t>
      </w:r>
      <w:r w:rsidR="004A7FBC">
        <w:rPr>
          <w:rFonts w:ascii="Arial" w:hAnsi="Arial" w:cs="Arial"/>
          <w:sz w:val="24"/>
          <w:szCs w:val="24"/>
        </w:rPr>
        <w:t xml:space="preserve"> </w:t>
      </w:r>
      <w:r w:rsidR="001E7C68" w:rsidRPr="001E7C68">
        <w:rPr>
          <w:rFonts w:ascii="Arial" w:hAnsi="Arial" w:cs="Arial"/>
          <w:sz w:val="24"/>
          <w:szCs w:val="24"/>
        </w:rPr>
        <w:t>the</w:t>
      </w:r>
      <w:r w:rsidR="001E7C68" w:rsidRPr="001E7C68">
        <w:rPr>
          <w:rFonts w:ascii="Arial" w:hAnsi="Arial" w:cs="Arial"/>
          <w:b/>
          <w:sz w:val="24"/>
          <w:szCs w:val="24"/>
        </w:rPr>
        <w:t xml:space="preserve"> </w:t>
      </w:r>
      <w:r w:rsidR="001E7C68" w:rsidRPr="001A0662">
        <w:rPr>
          <w:rFonts w:ascii="Arial" w:hAnsi="Arial" w:cs="Arial"/>
          <w:b/>
          <w:color w:val="FF0000"/>
          <w:sz w:val="24"/>
          <w:szCs w:val="24"/>
        </w:rPr>
        <w:t>Central Referral Team</w:t>
      </w:r>
      <w:r w:rsidR="001E7C68">
        <w:rPr>
          <w:rFonts w:ascii="Arial" w:hAnsi="Arial" w:cs="Arial"/>
          <w:sz w:val="24"/>
          <w:szCs w:val="24"/>
        </w:rPr>
        <w:t xml:space="preserve"> </w:t>
      </w:r>
      <w:r w:rsidRPr="004A7FBC">
        <w:rPr>
          <w:rFonts w:ascii="Arial" w:hAnsi="Arial" w:cs="Arial"/>
          <w:sz w:val="24"/>
          <w:szCs w:val="24"/>
        </w:rPr>
        <w:t>to discuss the next steps in accordance with local arrangements</w:t>
      </w:r>
      <w:r w:rsidR="004519E2" w:rsidRPr="004A7FBC">
        <w:rPr>
          <w:rFonts w:ascii="Arial" w:hAnsi="Arial" w:cs="Arial"/>
          <w:sz w:val="24"/>
          <w:szCs w:val="24"/>
        </w:rPr>
        <w:t>.</w:t>
      </w:r>
      <w:r w:rsidRPr="004A7FBC">
        <w:rPr>
          <w:rFonts w:ascii="Arial" w:hAnsi="Arial" w:cs="Arial"/>
          <w:color w:val="4F81BD"/>
          <w:sz w:val="24"/>
          <w:szCs w:val="24"/>
        </w:rPr>
        <w:t xml:space="preserve">  </w: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1A0662" w:rsidRDefault="00D83A7B" w:rsidP="001A0662">
      <w:pPr>
        <w:autoSpaceDE w:val="0"/>
        <w:autoSpaceDN w:val="0"/>
        <w:adjustRightInd w:val="0"/>
        <w:spacing w:after="0" w:line="240" w:lineRule="auto"/>
        <w:jc w:val="both"/>
        <w:rPr>
          <w:rFonts w:ascii="Arial" w:hAnsi="Arial" w:cs="Arial"/>
          <w:sz w:val="24"/>
          <w:szCs w:val="24"/>
        </w:rPr>
      </w:pPr>
      <w:r w:rsidRPr="004A7FBC">
        <w:rPr>
          <w:rFonts w:ascii="Arial" w:hAnsi="Arial" w:cs="Arial"/>
          <w:sz w:val="24"/>
          <w:szCs w:val="24"/>
        </w:rPr>
        <w:t xml:space="preserve">If a potential child protection allegation is made against the Headteacher the member of staff in receipt of that allegation must contact the </w:t>
      </w:r>
      <w:r w:rsidRPr="001E7C68">
        <w:rPr>
          <w:rFonts w:ascii="Arial" w:hAnsi="Arial" w:cs="Arial"/>
          <w:b/>
          <w:sz w:val="24"/>
          <w:szCs w:val="24"/>
        </w:rPr>
        <w:t xml:space="preserve">Chair of </w:t>
      </w:r>
      <w:r w:rsidR="00AB20DE">
        <w:rPr>
          <w:rFonts w:ascii="Arial" w:hAnsi="Arial" w:cs="Arial"/>
          <w:b/>
          <w:sz w:val="24"/>
          <w:szCs w:val="24"/>
        </w:rPr>
        <w:t>the Management Committee</w:t>
      </w:r>
      <w:r w:rsidRPr="004A7FBC">
        <w:rPr>
          <w:rFonts w:ascii="Arial" w:hAnsi="Arial" w:cs="Arial"/>
          <w:sz w:val="24"/>
          <w:szCs w:val="24"/>
        </w:rPr>
        <w:t>. T</w:t>
      </w:r>
      <w:r w:rsidR="001A0662">
        <w:rPr>
          <w:rFonts w:ascii="Arial" w:hAnsi="Arial" w:cs="Arial"/>
          <w:sz w:val="24"/>
          <w:szCs w:val="24"/>
        </w:rPr>
        <w:t xml:space="preserve">he Chair of </w:t>
      </w:r>
      <w:r w:rsidR="00AB20DE">
        <w:rPr>
          <w:rFonts w:ascii="Arial" w:hAnsi="Arial" w:cs="Arial"/>
          <w:sz w:val="24"/>
          <w:szCs w:val="24"/>
        </w:rPr>
        <w:t>the Management Committee</w:t>
      </w:r>
      <w:r w:rsidR="001A0662">
        <w:rPr>
          <w:rFonts w:ascii="Arial" w:hAnsi="Arial" w:cs="Arial"/>
          <w:sz w:val="24"/>
          <w:szCs w:val="24"/>
        </w:rPr>
        <w:t xml:space="preserve"> will then-</w:t>
      </w:r>
    </w:p>
    <w:p w:rsidR="001A0662" w:rsidRPr="001A0662" w:rsidRDefault="001A0662" w:rsidP="001A0662">
      <w:pPr>
        <w:autoSpaceDE w:val="0"/>
        <w:autoSpaceDN w:val="0"/>
        <w:adjustRightInd w:val="0"/>
        <w:spacing w:after="0" w:line="240" w:lineRule="auto"/>
        <w:jc w:val="both"/>
        <w:rPr>
          <w:rFonts w:ascii="Arial" w:hAnsi="Arial" w:cs="Arial"/>
          <w:sz w:val="18"/>
          <w:szCs w:val="24"/>
        </w:rPr>
      </w:pPr>
    </w:p>
    <w:p w:rsidR="001A0662" w:rsidRPr="001A0662" w:rsidRDefault="001A0662" w:rsidP="001A0662">
      <w:pPr>
        <w:numPr>
          <w:ilvl w:val="0"/>
          <w:numId w:val="9"/>
        </w:numPr>
        <w:tabs>
          <w:tab w:val="clear" w:pos="1080"/>
          <w:tab w:val="num" w:pos="426"/>
        </w:tabs>
        <w:ind w:left="426" w:hanging="284"/>
        <w:rPr>
          <w:rFonts w:ascii="Arial" w:hAnsi="Arial" w:cs="Arial"/>
          <w:b/>
          <w:sz w:val="24"/>
          <w:szCs w:val="24"/>
        </w:rPr>
      </w:pPr>
      <w:r w:rsidRPr="001A0662">
        <w:rPr>
          <w:rFonts w:ascii="Arial" w:hAnsi="Arial" w:cs="Arial"/>
          <w:sz w:val="24"/>
          <w:szCs w:val="24"/>
        </w:rPr>
        <w:lastRenderedPageBreak/>
        <w:t>C</w:t>
      </w:r>
      <w:r w:rsidR="00D83A7B" w:rsidRPr="001A0662">
        <w:rPr>
          <w:rFonts w:ascii="Arial" w:hAnsi="Arial" w:cs="Arial"/>
          <w:sz w:val="24"/>
          <w:szCs w:val="24"/>
        </w:rPr>
        <w:t>ontact</w:t>
      </w:r>
      <w:r w:rsidR="001E7C68" w:rsidRPr="001A0662">
        <w:rPr>
          <w:rFonts w:ascii="Arial" w:hAnsi="Arial" w:cs="Arial"/>
          <w:sz w:val="24"/>
          <w:szCs w:val="24"/>
        </w:rPr>
        <w:t xml:space="preserve"> the </w:t>
      </w:r>
      <w:r w:rsidRPr="001A0662">
        <w:rPr>
          <w:rFonts w:ascii="Arial" w:hAnsi="Arial" w:cs="Arial"/>
          <w:b/>
          <w:color w:val="FF0000"/>
          <w:sz w:val="24"/>
          <w:szCs w:val="24"/>
        </w:rPr>
        <w:t>Central Referral Team</w:t>
      </w:r>
      <w:r w:rsidRPr="001A0662">
        <w:rPr>
          <w:rFonts w:ascii="Arial" w:hAnsi="Arial" w:cs="Arial"/>
          <w:sz w:val="24"/>
          <w:szCs w:val="24"/>
        </w:rPr>
        <w:t xml:space="preserve"> to discuss the next steps in accordance with local arrangements.</w:t>
      </w:r>
      <w:r w:rsidRPr="001A0662">
        <w:rPr>
          <w:rFonts w:ascii="Arial" w:hAnsi="Arial" w:cs="Arial"/>
          <w:color w:val="4F81BD"/>
          <w:sz w:val="24"/>
          <w:szCs w:val="24"/>
        </w:rPr>
        <w:t xml:space="preserve">  </w:t>
      </w:r>
      <w:r>
        <w:rPr>
          <w:rFonts w:ascii="Arial" w:hAnsi="Arial" w:cs="Arial"/>
          <w:b/>
          <w:sz w:val="24"/>
          <w:szCs w:val="24"/>
        </w:rPr>
        <w:t xml:space="preserve">                                                                                                                  </w:t>
      </w:r>
      <w:r w:rsidRPr="001A0662">
        <w:rPr>
          <w:rFonts w:ascii="Arial" w:hAnsi="Arial" w:cs="Arial"/>
          <w:b/>
          <w:sz w:val="24"/>
          <w:szCs w:val="24"/>
        </w:rPr>
        <w:sym w:font="Wingdings" w:char="F028"/>
      </w:r>
      <w:r w:rsidRPr="001A0662">
        <w:rPr>
          <w:rFonts w:ascii="Arial" w:hAnsi="Arial" w:cs="Arial"/>
          <w:b/>
          <w:sz w:val="24"/>
          <w:szCs w:val="24"/>
        </w:rPr>
        <w:t xml:space="preserve"> 01554 742322 </w:t>
      </w:r>
      <w:r w:rsidRPr="001A0662">
        <w:rPr>
          <w:rFonts w:ascii="Arial" w:hAnsi="Arial" w:cs="Arial"/>
          <w:b/>
          <w:sz w:val="24"/>
          <w:szCs w:val="24"/>
        </w:rPr>
        <w:tab/>
      </w:r>
      <w:r w:rsidRPr="001A0662">
        <w:rPr>
          <w:rFonts w:ascii="Arial" w:hAnsi="Arial" w:cs="Arial"/>
          <w:b/>
          <w:sz w:val="24"/>
          <w:szCs w:val="24"/>
        </w:rPr>
        <w:tab/>
      </w:r>
      <w:r w:rsidRPr="001A0662">
        <w:rPr>
          <w:rFonts w:ascii="Arial" w:hAnsi="Arial" w:cs="Arial"/>
          <w:b/>
          <w:sz w:val="24"/>
          <w:szCs w:val="24"/>
        </w:rPr>
        <w:sym w:font="Wingdings" w:char="F03A"/>
      </w:r>
      <w:r w:rsidRPr="001A0662">
        <w:rPr>
          <w:rFonts w:ascii="Arial" w:hAnsi="Arial" w:cs="Arial"/>
          <w:b/>
          <w:sz w:val="24"/>
          <w:szCs w:val="24"/>
        </w:rPr>
        <w:t xml:space="preserve"> </w:t>
      </w:r>
      <w:hyperlink r:id="rId12" w:history="1">
        <w:r w:rsidRPr="001A0662">
          <w:rPr>
            <w:rStyle w:val="Hyperlink"/>
            <w:rFonts w:ascii="Arial" w:hAnsi="Arial" w:cs="Arial"/>
            <w:b/>
            <w:color w:val="auto"/>
            <w:sz w:val="24"/>
            <w:szCs w:val="24"/>
            <w:u w:val="none"/>
          </w:rPr>
          <w:t>CRTChildren@carmarthenshire.gov.uk</w:t>
        </w:r>
      </w:hyperlink>
      <w:r w:rsidRPr="001A0662">
        <w:rPr>
          <w:rFonts w:ascii="Arial" w:hAnsi="Arial" w:cs="Arial"/>
          <w:b/>
          <w:sz w:val="24"/>
          <w:szCs w:val="24"/>
        </w:rPr>
        <w:t xml:space="preserve"> </w:t>
      </w:r>
    </w:p>
    <w:p w:rsidR="001A0662" w:rsidRPr="001A0662" w:rsidRDefault="001A0662" w:rsidP="001A0662">
      <w:pPr>
        <w:numPr>
          <w:ilvl w:val="0"/>
          <w:numId w:val="9"/>
        </w:numPr>
        <w:tabs>
          <w:tab w:val="clear" w:pos="1080"/>
          <w:tab w:val="num" w:pos="426"/>
        </w:tabs>
        <w:ind w:left="426" w:hanging="284"/>
        <w:rPr>
          <w:rFonts w:ascii="Arial" w:hAnsi="Arial" w:cs="Arial"/>
          <w:b/>
          <w:sz w:val="24"/>
          <w:szCs w:val="24"/>
        </w:rPr>
      </w:pPr>
      <w:r>
        <w:rPr>
          <w:rFonts w:ascii="Arial" w:hAnsi="Arial" w:cs="Arial"/>
          <w:sz w:val="24"/>
          <w:szCs w:val="24"/>
        </w:rPr>
        <w:t xml:space="preserve">Contact the </w:t>
      </w:r>
      <w:r w:rsidR="001E7C68" w:rsidRPr="001A0662">
        <w:rPr>
          <w:rFonts w:ascii="Arial" w:hAnsi="Arial" w:cs="Arial"/>
          <w:b/>
          <w:color w:val="FF0000"/>
          <w:sz w:val="24"/>
          <w:szCs w:val="24"/>
        </w:rPr>
        <w:t>Chief Education Officer</w:t>
      </w:r>
      <w:r w:rsidR="001E7C68" w:rsidRPr="001A0662">
        <w:rPr>
          <w:rFonts w:ascii="Arial" w:hAnsi="Arial" w:cs="Arial"/>
          <w:color w:val="FF0000"/>
          <w:sz w:val="24"/>
          <w:szCs w:val="24"/>
        </w:rPr>
        <w:t xml:space="preserve"> </w:t>
      </w:r>
      <w:r w:rsidRPr="001A0662">
        <w:rPr>
          <w:rFonts w:ascii="Arial" w:hAnsi="Arial" w:cs="Arial"/>
          <w:color w:val="FF0000"/>
          <w:sz w:val="24"/>
          <w:szCs w:val="24"/>
        </w:rPr>
        <w:t xml:space="preserve">                                                                                                 </w:t>
      </w:r>
      <w:r w:rsidRPr="001A0662">
        <w:rPr>
          <w:rFonts w:ascii="Arial" w:hAnsi="Arial" w:cs="Arial"/>
          <w:sz w:val="24"/>
          <w:szCs w:val="24"/>
        </w:rPr>
        <w:sym w:font="Wingdings" w:char="F028"/>
      </w:r>
      <w:hyperlink r:id="rId13" w:history="1">
        <w:r w:rsidRPr="001A0662">
          <w:rPr>
            <w:rStyle w:val="Hyperlink"/>
            <w:rFonts w:ascii="Arial" w:hAnsi="Arial" w:cs="Arial"/>
            <w:b/>
            <w:color w:val="auto"/>
            <w:sz w:val="24"/>
            <w:szCs w:val="24"/>
            <w:u w:val="none"/>
          </w:rPr>
          <w:t>01267 246450</w:t>
        </w:r>
        <w:r>
          <w:rPr>
            <w:rStyle w:val="Hyperlink"/>
            <w:rFonts w:ascii="Arial" w:hAnsi="Arial" w:cs="Arial"/>
            <w:b/>
            <w:color w:val="auto"/>
            <w:sz w:val="24"/>
            <w:szCs w:val="24"/>
            <w:u w:val="none"/>
          </w:rPr>
          <w:t xml:space="preserve"> </w:t>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r w:rsidRPr="001A0662">
          <w:rPr>
            <w:rFonts w:ascii="Arial" w:hAnsi="Arial" w:cs="Arial"/>
            <w:b/>
            <w:sz w:val="24"/>
            <w:szCs w:val="24"/>
          </w:rPr>
          <w:sym w:font="Wingdings" w:char="F03A"/>
        </w:r>
        <w:r w:rsidRPr="001A0662">
          <w:rPr>
            <w:rStyle w:val="Hyperlink"/>
            <w:rFonts w:ascii="Arial" w:hAnsi="Arial" w:cs="Arial"/>
            <w:b/>
            <w:color w:val="auto"/>
            <w:sz w:val="24"/>
            <w:szCs w:val="24"/>
            <w:u w:val="none"/>
          </w:rPr>
          <w:t>EDGMorgans@carmarthenshire.gov.uk</w:t>
        </w:r>
      </w:hyperlink>
      <w:r w:rsidR="001E7C68" w:rsidRPr="001A0662">
        <w:rPr>
          <w:rFonts w:ascii="Arial" w:hAnsi="Arial" w:cs="Arial"/>
          <w:sz w:val="24"/>
          <w:szCs w:val="24"/>
        </w:rPr>
        <w:t xml:space="preserve"> </w:t>
      </w:r>
    </w:p>
    <w:p w:rsidR="001A0662" w:rsidRDefault="00D83A7B" w:rsidP="004A7FBC">
      <w:pPr>
        <w:autoSpaceDE w:val="0"/>
        <w:autoSpaceDN w:val="0"/>
        <w:adjustRightInd w:val="0"/>
        <w:spacing w:after="0" w:line="240" w:lineRule="auto"/>
        <w:jc w:val="both"/>
        <w:rPr>
          <w:rFonts w:ascii="Arial" w:hAnsi="Arial" w:cs="Arial"/>
          <w:b/>
          <w:sz w:val="24"/>
          <w:szCs w:val="24"/>
        </w:rPr>
      </w:pPr>
      <w:r w:rsidRPr="004A7FBC">
        <w:rPr>
          <w:rFonts w:ascii="Arial" w:hAnsi="Arial" w:cs="Arial"/>
          <w:b/>
          <w:sz w:val="24"/>
          <w:szCs w:val="24"/>
        </w:rPr>
        <w:t>In addition</w:t>
      </w:r>
      <w:r w:rsidR="004519E2" w:rsidRPr="004A7FBC">
        <w:rPr>
          <w:rFonts w:ascii="Arial" w:hAnsi="Arial" w:cs="Arial"/>
          <w:b/>
          <w:sz w:val="24"/>
          <w:szCs w:val="24"/>
        </w:rPr>
        <w:t xml:space="preserve"> </w:t>
      </w:r>
      <w:r w:rsidR="001E7C68">
        <w:rPr>
          <w:rFonts w:ascii="Arial" w:hAnsi="Arial" w:cs="Arial"/>
          <w:b/>
          <w:sz w:val="24"/>
          <w:szCs w:val="24"/>
        </w:rPr>
        <w:t xml:space="preserve">the </w:t>
      </w:r>
      <w:r w:rsidR="001A0662">
        <w:rPr>
          <w:rFonts w:ascii="Arial" w:hAnsi="Arial" w:cs="Arial"/>
          <w:b/>
          <w:sz w:val="24"/>
          <w:szCs w:val="24"/>
        </w:rPr>
        <w:t xml:space="preserve">following </w:t>
      </w:r>
      <w:r w:rsidR="001A0662" w:rsidRPr="004A7FBC">
        <w:rPr>
          <w:rFonts w:ascii="Arial" w:hAnsi="Arial" w:cs="Arial"/>
          <w:b/>
          <w:sz w:val="24"/>
          <w:szCs w:val="24"/>
        </w:rPr>
        <w:t>will be able to advise when these situati</w:t>
      </w:r>
      <w:r w:rsidR="001A0662">
        <w:rPr>
          <w:rFonts w:ascii="Arial" w:hAnsi="Arial" w:cs="Arial"/>
          <w:b/>
          <w:sz w:val="24"/>
          <w:szCs w:val="24"/>
        </w:rPr>
        <w:t>ons arise-</w:t>
      </w:r>
    </w:p>
    <w:p w:rsidR="001A0662" w:rsidRDefault="001A0662" w:rsidP="004A7FBC">
      <w:pPr>
        <w:autoSpaceDE w:val="0"/>
        <w:autoSpaceDN w:val="0"/>
        <w:adjustRightInd w:val="0"/>
        <w:spacing w:after="0" w:line="240" w:lineRule="auto"/>
        <w:jc w:val="both"/>
        <w:rPr>
          <w:rFonts w:ascii="Arial" w:hAnsi="Arial" w:cs="Arial"/>
          <w:b/>
          <w:sz w:val="24"/>
          <w:szCs w:val="24"/>
        </w:rPr>
      </w:pPr>
    </w:p>
    <w:p w:rsidR="001A0662" w:rsidRPr="00290ADF" w:rsidRDefault="00290ADF" w:rsidP="004A7FBC">
      <w:pPr>
        <w:autoSpaceDE w:val="0"/>
        <w:autoSpaceDN w:val="0"/>
        <w:adjustRightInd w:val="0"/>
        <w:spacing w:after="0" w:line="240" w:lineRule="auto"/>
        <w:jc w:val="both"/>
        <w:rPr>
          <w:rFonts w:ascii="Arial" w:hAnsi="Arial" w:cs="Arial"/>
          <w:color w:val="FF0000"/>
          <w:sz w:val="24"/>
          <w:szCs w:val="24"/>
          <w:u w:val="single"/>
        </w:rPr>
      </w:pPr>
      <w:r w:rsidRPr="00290ADF">
        <w:rPr>
          <w:rFonts w:ascii="Arial" w:hAnsi="Arial" w:cs="Arial"/>
          <w:color w:val="FF0000"/>
          <w:sz w:val="24"/>
          <w:szCs w:val="24"/>
          <w:u w:val="single"/>
        </w:rPr>
        <w:t>Heledd Williams</w:t>
      </w:r>
      <w:r w:rsidR="001A0662" w:rsidRPr="00290ADF">
        <w:rPr>
          <w:rFonts w:ascii="Arial" w:hAnsi="Arial" w:cs="Arial"/>
          <w:color w:val="FF0000"/>
          <w:sz w:val="24"/>
          <w:szCs w:val="24"/>
          <w:u w:val="single"/>
        </w:rPr>
        <w:t xml:space="preserve">, </w:t>
      </w:r>
      <w:r w:rsidR="001E7C68" w:rsidRPr="00290ADF">
        <w:rPr>
          <w:rFonts w:ascii="Arial" w:hAnsi="Arial" w:cs="Arial"/>
          <w:color w:val="FF0000"/>
          <w:sz w:val="24"/>
          <w:szCs w:val="24"/>
          <w:u w:val="single"/>
        </w:rPr>
        <w:t>Senior Practitioner Schools</w:t>
      </w:r>
    </w:p>
    <w:p w:rsidR="001A0662" w:rsidRPr="00290ADF" w:rsidRDefault="001A0662" w:rsidP="004A7FBC">
      <w:pPr>
        <w:autoSpaceDE w:val="0"/>
        <w:autoSpaceDN w:val="0"/>
        <w:adjustRightInd w:val="0"/>
        <w:spacing w:after="0" w:line="240" w:lineRule="auto"/>
        <w:jc w:val="both"/>
        <w:rPr>
          <w:rFonts w:ascii="Arial" w:hAnsi="Arial" w:cs="Arial"/>
          <w:color w:val="FF0000"/>
          <w:sz w:val="16"/>
          <w:szCs w:val="24"/>
          <w:u w:val="single"/>
        </w:rPr>
      </w:pPr>
    </w:p>
    <w:p w:rsidR="001A0662" w:rsidRPr="00290ADF" w:rsidRDefault="001A0662" w:rsidP="001A0662">
      <w:pPr>
        <w:autoSpaceDE w:val="0"/>
        <w:autoSpaceDN w:val="0"/>
        <w:adjustRightInd w:val="0"/>
        <w:spacing w:after="0" w:line="240" w:lineRule="auto"/>
        <w:ind w:firstLine="426"/>
        <w:jc w:val="both"/>
        <w:rPr>
          <w:rFonts w:ascii="Arial" w:hAnsi="Arial" w:cs="Arial"/>
          <w:color w:val="FF0000"/>
          <w:sz w:val="24"/>
          <w:szCs w:val="24"/>
        </w:rPr>
      </w:pPr>
      <w:r w:rsidRPr="00290ADF">
        <w:rPr>
          <w:rFonts w:ascii="Arial" w:hAnsi="Arial" w:cs="Arial"/>
          <w:color w:val="FF0000"/>
          <w:sz w:val="28"/>
        </w:rPr>
        <w:sym w:font="Wingdings" w:char="F028"/>
      </w:r>
      <w:r w:rsidRPr="00290ADF">
        <w:rPr>
          <w:rFonts w:ascii="Arial" w:hAnsi="Arial" w:cs="Arial"/>
          <w:color w:val="FF0000"/>
          <w:sz w:val="28"/>
        </w:rPr>
        <w:t xml:space="preserve"> </w:t>
      </w:r>
      <w:r w:rsidRPr="00290ADF">
        <w:rPr>
          <w:rFonts w:ascii="Arial" w:hAnsi="Arial" w:cs="Arial"/>
          <w:color w:val="FF0000"/>
          <w:sz w:val="24"/>
          <w:szCs w:val="24"/>
        </w:rPr>
        <w:t>01267 246154</w:t>
      </w:r>
      <w:r w:rsidRPr="00290ADF">
        <w:rPr>
          <w:rFonts w:ascii="Arial" w:hAnsi="Arial" w:cs="Arial"/>
          <w:color w:val="FF0000"/>
          <w:sz w:val="24"/>
          <w:szCs w:val="24"/>
        </w:rPr>
        <w:tab/>
      </w:r>
      <w:r w:rsidRPr="00290ADF">
        <w:rPr>
          <w:rFonts w:ascii="Arial" w:hAnsi="Arial" w:cs="Arial"/>
          <w:color w:val="FF0000"/>
          <w:sz w:val="24"/>
          <w:szCs w:val="24"/>
        </w:rPr>
        <w:tab/>
      </w:r>
      <w:r w:rsidRPr="00290ADF">
        <w:rPr>
          <w:rFonts w:ascii="Arial" w:hAnsi="Arial" w:cs="Arial"/>
          <w:color w:val="FF0000"/>
          <w:sz w:val="28"/>
        </w:rPr>
        <w:sym w:font="Wingdings" w:char="F03A"/>
      </w:r>
      <w:r w:rsidRPr="00290ADF">
        <w:rPr>
          <w:rFonts w:ascii="Arial" w:hAnsi="Arial" w:cs="Arial"/>
          <w:color w:val="FF0000"/>
          <w:sz w:val="28"/>
        </w:rPr>
        <w:t xml:space="preserve"> </w:t>
      </w:r>
      <w:hyperlink r:id="rId14" w:history="1">
        <w:r w:rsidR="00290ADF" w:rsidRPr="00290ADF">
          <w:rPr>
            <w:rStyle w:val="Hyperlink"/>
            <w:rFonts w:ascii="Arial" w:hAnsi="Arial" w:cs="Arial"/>
            <w:color w:val="FF0000"/>
            <w:sz w:val="24"/>
            <w:szCs w:val="24"/>
          </w:rPr>
          <w:t>HWilliams@carmarthenshire.gov.uk</w:t>
        </w:r>
      </w:hyperlink>
    </w:p>
    <w:p w:rsidR="001A0662" w:rsidRPr="00290ADF" w:rsidRDefault="001A0662" w:rsidP="004A7FBC">
      <w:pPr>
        <w:autoSpaceDE w:val="0"/>
        <w:autoSpaceDN w:val="0"/>
        <w:adjustRightInd w:val="0"/>
        <w:spacing w:after="0" w:line="240" w:lineRule="auto"/>
        <w:jc w:val="both"/>
        <w:rPr>
          <w:rFonts w:ascii="Arial" w:hAnsi="Arial" w:cs="Arial"/>
          <w:color w:val="FF0000"/>
          <w:sz w:val="16"/>
          <w:szCs w:val="24"/>
        </w:rPr>
      </w:pPr>
    </w:p>
    <w:p w:rsidR="001A0662" w:rsidRPr="00290ADF" w:rsidRDefault="001A0662" w:rsidP="004A7FBC">
      <w:pPr>
        <w:autoSpaceDE w:val="0"/>
        <w:autoSpaceDN w:val="0"/>
        <w:adjustRightInd w:val="0"/>
        <w:spacing w:after="0" w:line="240" w:lineRule="auto"/>
        <w:jc w:val="both"/>
        <w:rPr>
          <w:rFonts w:ascii="Arial" w:hAnsi="Arial" w:cs="Arial"/>
          <w:color w:val="FF0000"/>
          <w:sz w:val="24"/>
          <w:szCs w:val="24"/>
          <w:u w:val="single"/>
        </w:rPr>
      </w:pPr>
      <w:r w:rsidRPr="00290ADF">
        <w:rPr>
          <w:rFonts w:ascii="Arial" w:hAnsi="Arial" w:cs="Arial"/>
          <w:color w:val="FF0000"/>
          <w:sz w:val="24"/>
          <w:szCs w:val="24"/>
          <w:u w:val="single"/>
        </w:rPr>
        <w:t xml:space="preserve">Rebecca Copp, </w:t>
      </w:r>
      <w:r w:rsidR="001E7C68" w:rsidRPr="00290ADF">
        <w:rPr>
          <w:rFonts w:ascii="Arial" w:hAnsi="Arial" w:cs="Arial"/>
          <w:color w:val="FF0000"/>
          <w:sz w:val="24"/>
          <w:szCs w:val="24"/>
          <w:u w:val="single"/>
        </w:rPr>
        <w:t xml:space="preserve">Local Authority Designated Officer </w:t>
      </w:r>
    </w:p>
    <w:p w:rsidR="001A0662" w:rsidRPr="00290ADF" w:rsidRDefault="001A0662" w:rsidP="004A7FBC">
      <w:pPr>
        <w:autoSpaceDE w:val="0"/>
        <w:autoSpaceDN w:val="0"/>
        <w:adjustRightInd w:val="0"/>
        <w:spacing w:after="0" w:line="240" w:lineRule="auto"/>
        <w:jc w:val="both"/>
        <w:rPr>
          <w:rFonts w:ascii="Arial" w:hAnsi="Arial" w:cs="Arial"/>
          <w:color w:val="FF0000"/>
          <w:sz w:val="16"/>
          <w:szCs w:val="24"/>
          <w:u w:val="single"/>
        </w:rPr>
      </w:pPr>
    </w:p>
    <w:p w:rsidR="001A0662" w:rsidRPr="001A0662" w:rsidRDefault="001A0662" w:rsidP="001A0662">
      <w:pPr>
        <w:autoSpaceDE w:val="0"/>
        <w:autoSpaceDN w:val="0"/>
        <w:adjustRightInd w:val="0"/>
        <w:spacing w:after="0" w:line="240" w:lineRule="auto"/>
        <w:ind w:left="426"/>
        <w:jc w:val="both"/>
        <w:rPr>
          <w:rFonts w:ascii="Arial" w:hAnsi="Arial" w:cs="Arial"/>
          <w:sz w:val="24"/>
          <w:szCs w:val="24"/>
        </w:rPr>
      </w:pPr>
      <w:r w:rsidRPr="00290ADF">
        <w:rPr>
          <w:rFonts w:ascii="Arial" w:hAnsi="Arial" w:cs="Arial"/>
          <w:color w:val="FF0000"/>
          <w:sz w:val="28"/>
        </w:rPr>
        <w:sym w:font="Wingdings" w:char="F028"/>
      </w:r>
      <w:r w:rsidRPr="00290ADF">
        <w:rPr>
          <w:rFonts w:ascii="Arial" w:hAnsi="Arial" w:cs="Arial"/>
          <w:color w:val="FF0000"/>
          <w:sz w:val="28"/>
        </w:rPr>
        <w:t xml:space="preserve"> </w:t>
      </w:r>
      <w:r w:rsidRPr="00290ADF">
        <w:rPr>
          <w:rFonts w:ascii="Arial" w:hAnsi="Arial" w:cs="Arial"/>
          <w:color w:val="FF0000"/>
          <w:sz w:val="24"/>
          <w:szCs w:val="24"/>
        </w:rPr>
        <w:t>01267 246595</w:t>
      </w:r>
      <w:r w:rsidRPr="00290ADF">
        <w:rPr>
          <w:rFonts w:ascii="Arial" w:hAnsi="Arial" w:cs="Arial"/>
          <w:color w:val="FF0000"/>
          <w:sz w:val="24"/>
          <w:szCs w:val="24"/>
        </w:rPr>
        <w:tab/>
      </w:r>
      <w:r w:rsidRPr="00290ADF">
        <w:rPr>
          <w:rFonts w:ascii="Arial" w:hAnsi="Arial" w:cs="Arial"/>
          <w:color w:val="FF0000"/>
          <w:sz w:val="24"/>
          <w:szCs w:val="24"/>
        </w:rPr>
        <w:tab/>
      </w:r>
      <w:r w:rsidRPr="00290ADF">
        <w:rPr>
          <w:rFonts w:ascii="Arial" w:hAnsi="Arial" w:cs="Arial"/>
          <w:color w:val="FF0000"/>
          <w:sz w:val="28"/>
        </w:rPr>
        <w:sym w:font="Wingdings" w:char="F03A"/>
      </w:r>
      <w:r w:rsidRPr="00290ADF">
        <w:rPr>
          <w:rFonts w:ascii="Arial" w:hAnsi="Arial" w:cs="Arial"/>
          <w:color w:val="FF0000"/>
          <w:sz w:val="28"/>
        </w:rPr>
        <w:t xml:space="preserve"> </w:t>
      </w:r>
      <w:hyperlink r:id="rId15" w:history="1">
        <w:r w:rsidR="001E7C68" w:rsidRPr="00290ADF">
          <w:rPr>
            <w:rStyle w:val="Hyperlink"/>
            <w:rFonts w:ascii="Arial" w:hAnsi="Arial" w:cs="Arial"/>
            <w:color w:val="FF0000"/>
            <w:sz w:val="24"/>
            <w:szCs w:val="24"/>
            <w:u w:val="none"/>
          </w:rPr>
          <w:t>RCopp@carmarthenshire.gov.uk</w:t>
        </w:r>
      </w:hyperlink>
      <w:r w:rsidR="001E7C68" w:rsidRPr="001A0662">
        <w:rPr>
          <w:rFonts w:ascii="Arial" w:hAnsi="Arial" w:cs="Arial"/>
          <w:sz w:val="24"/>
          <w:szCs w:val="24"/>
        </w:rPr>
        <w:t xml:space="preserve"> </w:t>
      </w:r>
    </w:p>
    <w:p w:rsidR="001A0662" w:rsidRDefault="001A0662" w:rsidP="004A7FBC">
      <w:pPr>
        <w:autoSpaceDE w:val="0"/>
        <w:autoSpaceDN w:val="0"/>
        <w:adjustRightInd w:val="0"/>
        <w:spacing w:after="0" w:line="240" w:lineRule="auto"/>
        <w:jc w:val="both"/>
        <w:rPr>
          <w:rFonts w:ascii="Arial" w:hAnsi="Arial" w:cs="Arial"/>
          <w:b/>
          <w:sz w:val="24"/>
          <w:szCs w:val="24"/>
        </w:rPr>
      </w:pPr>
    </w:p>
    <w:p w:rsidR="00D8585C" w:rsidRPr="00D8585C" w:rsidRDefault="00D8585C" w:rsidP="00D8585C">
      <w:pPr>
        <w:autoSpaceDE w:val="0"/>
        <w:autoSpaceDN w:val="0"/>
        <w:adjustRightInd w:val="0"/>
        <w:spacing w:after="0" w:line="240" w:lineRule="auto"/>
        <w:rPr>
          <w:rFonts w:ascii="Arial" w:hAnsi="Arial" w:cs="Arial"/>
          <w:b/>
          <w:sz w:val="24"/>
          <w:szCs w:val="24"/>
        </w:rPr>
      </w:pPr>
      <w:r w:rsidRPr="00D8585C">
        <w:rPr>
          <w:rFonts w:ascii="Arial" w:hAnsi="Arial" w:cs="Arial"/>
          <w:b/>
          <w:sz w:val="24"/>
          <w:szCs w:val="24"/>
        </w:rPr>
        <w:t>Abuse of position of trust</w:t>
      </w:r>
    </w:p>
    <w:p w:rsidR="00D8585C" w:rsidRDefault="00D8585C" w:rsidP="004A7FBC">
      <w:pPr>
        <w:spacing w:after="0" w:line="240" w:lineRule="auto"/>
        <w:jc w:val="both"/>
        <w:rPr>
          <w:rFonts w:ascii="Arial" w:hAnsi="Arial" w:cs="Arial"/>
          <w:bCs/>
          <w:sz w:val="24"/>
          <w:szCs w:val="24"/>
        </w:rPr>
      </w:pPr>
    </w:p>
    <w:p w:rsidR="00D83A7B" w:rsidRPr="004A7FBC" w:rsidRDefault="00D83A7B" w:rsidP="004A7FBC">
      <w:pPr>
        <w:spacing w:after="0" w:line="240" w:lineRule="auto"/>
        <w:jc w:val="both"/>
        <w:rPr>
          <w:rFonts w:ascii="Arial" w:hAnsi="Arial" w:cs="Arial"/>
          <w:bCs/>
          <w:sz w:val="24"/>
          <w:szCs w:val="24"/>
        </w:rPr>
      </w:pPr>
      <w:r w:rsidRPr="004A7FBC">
        <w:rPr>
          <w:rFonts w:ascii="Arial" w:hAnsi="Arial" w:cs="Arial"/>
          <w:bCs/>
          <w:sz w:val="24"/>
          <w:szCs w:val="24"/>
        </w:rPr>
        <w:t>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w:t>
      </w:r>
      <w:r w:rsidR="004519E2" w:rsidRPr="004A7FBC">
        <w:rPr>
          <w:rFonts w:ascii="Arial" w:hAnsi="Arial" w:cs="Arial"/>
          <w:bCs/>
          <w:sz w:val="24"/>
          <w:szCs w:val="24"/>
        </w:rPr>
        <w:t>e child.  (See Appendix A – Abuse of Trust</w:t>
      </w:r>
      <w:r w:rsidRPr="004A7FBC">
        <w:rPr>
          <w:rFonts w:ascii="Arial" w:hAnsi="Arial" w:cs="Arial"/>
          <w:bCs/>
          <w:sz w:val="24"/>
          <w:szCs w:val="24"/>
        </w:rPr>
        <w:t>)</w:t>
      </w:r>
    </w:p>
    <w:p w:rsidR="004A7FBC" w:rsidRPr="004A7FBC" w:rsidRDefault="004A7FBC" w:rsidP="004A7FBC">
      <w:pPr>
        <w:autoSpaceDE w:val="0"/>
        <w:autoSpaceDN w:val="0"/>
        <w:adjustRightInd w:val="0"/>
        <w:spacing w:after="0" w:line="240" w:lineRule="auto"/>
        <w:jc w:val="both"/>
        <w:rPr>
          <w:rFonts w:ascii="Arial" w:hAnsi="Arial" w:cs="Arial"/>
          <w:b/>
          <w:sz w:val="24"/>
          <w:szCs w:val="24"/>
        </w:rPr>
      </w:pPr>
    </w:p>
    <w:p w:rsidR="00D83A7B" w:rsidRPr="004A7FBC" w:rsidRDefault="00413AB3" w:rsidP="004A7FBC">
      <w:pPr>
        <w:autoSpaceDE w:val="0"/>
        <w:autoSpaceDN w:val="0"/>
        <w:adjustRightInd w:val="0"/>
        <w:spacing w:after="0"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119380</wp:posOffset>
                </wp:positionV>
                <wp:extent cx="6185535" cy="3333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33375"/>
                        </a:xfrm>
                        <a:prstGeom prst="rect">
                          <a:avLst/>
                        </a:prstGeom>
                        <a:solidFill>
                          <a:srgbClr val="8064A2">
                            <a:lumMod val="20000"/>
                            <a:lumOff val="80000"/>
                          </a:srgbClr>
                        </a:solidFill>
                        <a:ln w="9525">
                          <a:solidFill>
                            <a:srgbClr val="000000"/>
                          </a:solidFill>
                          <a:miter lim="800000"/>
                          <a:headEnd/>
                          <a:tailEnd/>
                        </a:ln>
                      </wps:spPr>
                      <wps:txbx>
                        <w:txbxContent>
                          <w:p w:rsidR="00D83A7B" w:rsidRPr="00D858A9" w:rsidRDefault="00D83A7B" w:rsidP="004A7FBC">
                            <w:pPr>
                              <w:jc w:val="center"/>
                              <w:rPr>
                                <w:rFonts w:ascii="Arial" w:hAnsi="Arial" w:cs="Arial"/>
                                <w:b/>
                                <w:sz w:val="28"/>
                                <w:szCs w:val="28"/>
                              </w:rPr>
                            </w:pPr>
                            <w:r w:rsidRPr="00D858A9">
                              <w:rPr>
                                <w:rFonts w:ascii="Arial" w:hAnsi="Arial" w:cs="Arial"/>
                                <w:b/>
                                <w:sz w:val="28"/>
                                <w:szCs w:val="28"/>
                              </w:rPr>
                              <w:t>Supporting the pupil at risk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0;margin-top:9.4pt;width:487.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" fillcolor="#e6e0ec">
                <v:textbox>
                  <w:txbxContent>
                    <w:p w:rsidR="00D83A7B" w:rsidRPr="00D858A9" w:rsidRDefault="00D83A7B" w:rsidP="004A7FBC">
                      <w:pPr>
                        <w:jc w:val="center"/>
                        <w:rPr>
                          <w:rFonts w:ascii="Arial" w:hAnsi="Arial" w:cs="Arial"/>
                          <w:b/>
                          <w:sz w:val="28"/>
                          <w:szCs w:val="28"/>
                        </w:rPr>
                      </w:pPr>
                      <w:r w:rsidRPr="00D858A9">
                        <w:rPr>
                          <w:rFonts w:ascii="Arial" w:hAnsi="Arial" w:cs="Arial"/>
                          <w:b/>
                          <w:sz w:val="28"/>
                          <w:szCs w:val="28"/>
                        </w:rPr>
                        <w:t>Supporting the pupil at risk</w:t>
                      </w:r>
                    </w:p>
                  </w:txbxContent>
                </v:textbox>
              </v:shape>
            </w:pict>
          </mc:Fallback>
        </mc:AlternateContent>
      </w:r>
    </w:p>
    <w:p w:rsidR="00D83A7B" w:rsidRPr="004A7FBC" w:rsidRDefault="00D83A7B" w:rsidP="004A7FBC">
      <w:pPr>
        <w:autoSpaceDE w:val="0"/>
        <w:autoSpaceDN w:val="0"/>
        <w:adjustRightInd w:val="0"/>
        <w:spacing w:after="0" w:line="240" w:lineRule="auto"/>
        <w:jc w:val="both"/>
        <w:rPr>
          <w:rFonts w:ascii="Arial" w:hAnsi="Arial" w:cs="Arial"/>
          <w:sz w:val="24"/>
          <w:szCs w:val="24"/>
        </w:rPr>
      </w:pPr>
    </w:p>
    <w:p w:rsidR="00D83A7B" w:rsidRPr="004A7FBC" w:rsidRDefault="00D83A7B" w:rsidP="004A7FBC">
      <w:pPr>
        <w:autoSpaceDE w:val="0"/>
        <w:autoSpaceDN w:val="0"/>
        <w:adjustRightInd w:val="0"/>
        <w:spacing w:after="0" w:line="240" w:lineRule="auto"/>
        <w:jc w:val="both"/>
        <w:rPr>
          <w:rFonts w:ascii="Arial" w:hAnsi="Arial" w:cs="Arial"/>
          <w:b/>
          <w:bCs/>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b/>
          <w:bCs/>
          <w:color w:val="000000"/>
          <w:sz w:val="16"/>
          <w:szCs w:val="24"/>
          <w:lang w:eastAsia="en-GB"/>
        </w:rPr>
      </w:pPr>
    </w:p>
    <w:p w:rsidR="00D83A7B" w:rsidRPr="004A7FBC" w:rsidRDefault="00D83A7B" w:rsidP="004A7FBC">
      <w:p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w:t>
      </w:r>
    </w:p>
    <w:p w:rsidR="00D83A7B" w:rsidRPr="004A7FBC" w:rsidRDefault="00D83A7B" w:rsidP="004A7FBC">
      <w:pPr>
        <w:tabs>
          <w:tab w:val="left" w:pos="0"/>
        </w:tabs>
        <w:suppressAutoHyphens/>
        <w:autoSpaceDE w:val="0"/>
        <w:autoSpaceDN w:val="0"/>
        <w:adjustRightInd w:val="0"/>
        <w:spacing w:after="0" w:line="240" w:lineRule="atLeast"/>
        <w:ind w:left="113" w:right="113"/>
        <w:jc w:val="both"/>
        <w:textAlignment w:val="center"/>
        <w:rPr>
          <w:rFonts w:ascii="Arial" w:hAnsi="Arial" w:cs="Arial"/>
          <w:color w:val="000000"/>
          <w:sz w:val="24"/>
          <w:szCs w:val="24"/>
          <w:lang w:eastAsia="en-GB"/>
        </w:rPr>
      </w:pPr>
    </w:p>
    <w:p w:rsidR="00D83A7B" w:rsidRPr="004A7FBC" w:rsidRDefault="00D83A7B" w:rsidP="003A11E6">
      <w:pPr>
        <w:pStyle w:val="ListParagraph"/>
        <w:numPr>
          <w:ilvl w:val="0"/>
          <w:numId w:val="10"/>
        </w:numPr>
        <w:tabs>
          <w:tab w:val="left" w:pos="0"/>
        </w:tabs>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taking all suspicions and disclosures seriously</w:t>
      </w:r>
    </w:p>
    <w:p w:rsidR="00D83A7B" w:rsidRPr="004A7FBC" w:rsidRDefault="00D83A7B" w:rsidP="003A11E6">
      <w:pPr>
        <w:pStyle w:val="ListParagraph"/>
        <w:numPr>
          <w:ilvl w:val="0"/>
          <w:numId w:val="10"/>
        </w:numPr>
        <w:spacing w:after="0" w:line="240" w:lineRule="atLeast"/>
        <w:ind w:right="113"/>
        <w:jc w:val="both"/>
        <w:rPr>
          <w:rFonts w:ascii="Arial" w:hAnsi="Arial" w:cs="Arial"/>
          <w:sz w:val="24"/>
          <w:szCs w:val="24"/>
          <w:lang w:eastAsia="en-GB"/>
        </w:rPr>
      </w:pPr>
      <w:r w:rsidRPr="004A7FBC">
        <w:rPr>
          <w:rFonts w:ascii="Arial" w:hAnsi="Arial" w:cs="Arial"/>
          <w:sz w:val="24"/>
          <w:szCs w:val="24"/>
          <w:lang w:eastAsia="en-GB"/>
        </w:rPr>
        <w:t>nominating a link person who will keep all parties informed and be the central point of contact. Where a member of staff is the subject of an allegation made by a pupil, separate link people will be nominated to avoid any conflict of interest</w:t>
      </w:r>
    </w:p>
    <w:p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responding sympathetically to any request from pupils or staff for time out to deal with distress or anxiety</w:t>
      </w:r>
    </w:p>
    <w:p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maintaining confidentiality and sharing information on a need-to-know basis only with relevant individuals and agencies</w:t>
      </w:r>
    </w:p>
    <w:p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keeping records and notifying Social Services as soon as there is a recurrence of a concern</w:t>
      </w:r>
    </w:p>
    <w:p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storing records securely</w:t>
      </w:r>
    </w:p>
    <w:p w:rsidR="00D83A7B" w:rsidRPr="004A7FBC" w:rsidRDefault="00D83A7B" w:rsidP="003A11E6">
      <w:pPr>
        <w:pStyle w:val="ListParagraph"/>
        <w:numPr>
          <w:ilvl w:val="0"/>
          <w:numId w:val="10"/>
        </w:numPr>
        <w:suppressAutoHyphens/>
        <w:autoSpaceDE w:val="0"/>
        <w:autoSpaceDN w:val="0"/>
        <w:adjustRightInd w:val="0"/>
        <w:spacing w:after="0" w:line="240" w:lineRule="atLeast"/>
        <w:ind w:right="113"/>
        <w:jc w:val="both"/>
        <w:textAlignment w:val="center"/>
        <w:rPr>
          <w:rFonts w:ascii="Arial" w:hAnsi="Arial" w:cs="Arial"/>
          <w:color w:val="000000"/>
          <w:sz w:val="24"/>
          <w:szCs w:val="24"/>
          <w:lang w:eastAsia="en-GB"/>
        </w:rPr>
      </w:pPr>
      <w:r w:rsidRPr="004A7FBC">
        <w:rPr>
          <w:rFonts w:ascii="Arial" w:hAnsi="Arial" w:cs="Arial"/>
          <w:color w:val="000000"/>
          <w:sz w:val="24"/>
          <w:szCs w:val="24"/>
          <w:lang w:eastAsia="en-GB"/>
        </w:rPr>
        <w:t>offering details of helplines, counselling or other avenues of external support</w:t>
      </w:r>
    </w:p>
    <w:p w:rsidR="00D83A7B" w:rsidRPr="004A7FBC" w:rsidRDefault="00D83A7B" w:rsidP="003A11E6">
      <w:pPr>
        <w:pStyle w:val="ListParagraph"/>
        <w:numPr>
          <w:ilvl w:val="0"/>
          <w:numId w:val="10"/>
        </w:numPr>
        <w:tabs>
          <w:tab w:val="left" w:pos="0"/>
        </w:tabs>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cooperating fully with relevant statutory agencies</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contextualSpacing/>
        <w:jc w:val="both"/>
        <w:rPr>
          <w:rFonts w:ascii="Arial" w:hAnsi="Arial" w:cs="Arial"/>
          <w:sz w:val="24"/>
          <w:szCs w:val="24"/>
        </w:rPr>
      </w:pPr>
      <w:r w:rsidRPr="004A7FBC">
        <w:rPr>
          <w:rFonts w:ascii="Arial" w:hAnsi="Arial" w:cs="Arial"/>
          <w:color w:val="000000"/>
          <w:sz w:val="24"/>
          <w:szCs w:val="24"/>
          <w:lang w:eastAsia="en-GB"/>
        </w:rPr>
        <w:lastRenderedPageBreak/>
        <w:t xml:space="preserve">The content of the curriculum encourages self-esteem and self-motivation as outlined in Chapter 2 </w:t>
      </w:r>
      <w:r w:rsidRPr="004A7FBC">
        <w:rPr>
          <w:rFonts w:ascii="Arial" w:hAnsi="Arial" w:cs="Arial"/>
          <w:sz w:val="24"/>
          <w:szCs w:val="24"/>
        </w:rPr>
        <w:t>of the Welsh Government ‘Keeping Learners Safe’ guidance.</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3A11E6">
      <w:pPr>
        <w:pStyle w:val="ListParagraph"/>
        <w:numPr>
          <w:ilvl w:val="0"/>
          <w:numId w:val="11"/>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promote a positive, supportive and secure environment</w:t>
      </w:r>
    </w:p>
    <w:p w:rsidR="00D83A7B" w:rsidRPr="004A7FBC" w:rsidRDefault="00D83A7B" w:rsidP="003A11E6">
      <w:pPr>
        <w:pStyle w:val="ListParagraph"/>
        <w:numPr>
          <w:ilvl w:val="0"/>
          <w:numId w:val="11"/>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give pupils a sense of being valued </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color w:val="000000"/>
          <w:sz w:val="24"/>
          <w:szCs w:val="24"/>
          <w:lang w:eastAsia="en-GB"/>
        </w:rPr>
        <w:t>The school will support positive behaviour strategies aimed at supporting vulnerable pupils in the school; w</w:t>
      </w:r>
      <w:r w:rsidRPr="004A7FBC">
        <w:rPr>
          <w:rFonts w:ascii="Arial" w:hAnsi="Arial" w:cs="Arial"/>
          <w:sz w:val="24"/>
          <w:szCs w:val="24"/>
          <w:lang w:eastAsia="en-GB"/>
        </w:rPr>
        <w:t>e recognise that some children actually adopt abusive behaviours and that these children must be referred on for appropriate support and intervention.</w:t>
      </w:r>
    </w:p>
    <w:p w:rsidR="00D83A7B" w:rsidRPr="004A7FBC" w:rsidRDefault="00D83A7B" w:rsidP="004A7FBC">
      <w:pPr>
        <w:autoSpaceDE w:val="0"/>
        <w:autoSpaceDN w:val="0"/>
        <w:adjustRightInd w:val="0"/>
        <w:spacing w:after="0" w:line="240" w:lineRule="auto"/>
        <w:jc w:val="both"/>
        <w:rPr>
          <w:rFonts w:ascii="Arial" w:hAnsi="Arial" w:cs="Arial"/>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The school will endeavour to ensure that the pupil knows that some behaviour is unacceptable but s/he is valued and not to be blamed for any abuse which has occurred;</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3A11E6">
      <w:pPr>
        <w:numPr>
          <w:ilvl w:val="0"/>
          <w:numId w:val="12"/>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All staff will agree on a consistent approach which focuses on the behaviour of the offence committed by the child but does not damage the pupil’s sense of self-worth. </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3A11E6">
      <w:pPr>
        <w:numPr>
          <w:ilvl w:val="0"/>
          <w:numId w:val="12"/>
        </w:num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liaison with other agencies who support the student such as Social Services, Child and Adolescent Mental Health Services, the Educational Psychology Service, Behaviour Support Services, the Education Welfare Service and advocacy services</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When a pupil on the Child Protection Register leaves the school, in addition to the standard transfer of information to the new school, the </w:t>
      </w:r>
      <w:r w:rsidR="00780B73" w:rsidRPr="004A7FBC">
        <w:rPr>
          <w:rFonts w:ascii="Arial" w:hAnsi="Arial" w:cs="Arial"/>
          <w:color w:val="000000"/>
          <w:sz w:val="24"/>
          <w:szCs w:val="24"/>
          <w:lang w:eastAsia="en-GB"/>
        </w:rPr>
        <w:t>Designated Senior Person</w:t>
      </w:r>
      <w:r w:rsidRPr="004A7FBC">
        <w:rPr>
          <w:rFonts w:ascii="Arial" w:hAnsi="Arial" w:cs="Arial"/>
          <w:color w:val="000000"/>
          <w:sz w:val="24"/>
          <w:szCs w:val="24"/>
          <w:lang w:eastAsia="en-GB"/>
        </w:rPr>
        <w:t xml:space="preserve"> for Child Protection will make immediate con</w:t>
      </w:r>
      <w:r w:rsidR="00780B73" w:rsidRPr="004A7FBC">
        <w:rPr>
          <w:rFonts w:ascii="Arial" w:hAnsi="Arial" w:cs="Arial"/>
          <w:color w:val="000000"/>
          <w:sz w:val="24"/>
          <w:szCs w:val="24"/>
          <w:lang w:eastAsia="en-GB"/>
        </w:rPr>
        <w:t>tact with the Designated Senior Person</w:t>
      </w:r>
      <w:r w:rsidRPr="004A7FBC">
        <w:rPr>
          <w:rFonts w:ascii="Arial" w:hAnsi="Arial" w:cs="Arial"/>
          <w:color w:val="000000"/>
          <w:sz w:val="24"/>
          <w:szCs w:val="24"/>
          <w:lang w:eastAsia="en-GB"/>
        </w:rPr>
        <w:t xml:space="preserve">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b/>
          <w:color w:val="000000"/>
          <w:sz w:val="24"/>
          <w:szCs w:val="24"/>
          <w:lang w:eastAsia="en-GB"/>
        </w:rPr>
      </w:pPr>
      <w:r w:rsidRPr="004A7FBC">
        <w:rPr>
          <w:rFonts w:ascii="Arial" w:hAnsi="Arial" w:cs="Arial"/>
          <w:b/>
          <w:color w:val="000000"/>
          <w:sz w:val="24"/>
          <w:szCs w:val="24"/>
          <w:lang w:eastAsia="en-GB"/>
        </w:rPr>
        <w:t xml:space="preserve">Use of physical intervention </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780B21" w:rsidRDefault="00D83A7B" w:rsidP="004A7FBC">
      <w:pPr>
        <w:autoSpaceDE w:val="0"/>
        <w:autoSpaceDN w:val="0"/>
        <w:adjustRightInd w:val="0"/>
        <w:spacing w:after="0" w:line="240" w:lineRule="auto"/>
        <w:jc w:val="both"/>
        <w:rPr>
          <w:rFonts w:ascii="Arial" w:hAnsi="Arial" w:cs="Arial"/>
          <w:sz w:val="24"/>
          <w:szCs w:val="24"/>
          <w:lang w:eastAsia="en-GB"/>
        </w:rPr>
      </w:pPr>
      <w:r w:rsidRPr="004A7FBC">
        <w:rPr>
          <w:rFonts w:ascii="Arial" w:hAnsi="Arial" w:cs="Arial"/>
          <w:sz w:val="24"/>
          <w:szCs w:val="24"/>
          <w:lang w:eastAsia="en-GB"/>
        </w:rPr>
        <w:t xml:space="preserve">Our policy on physical intervention is set out in </w:t>
      </w:r>
      <w:r w:rsidRPr="004A7FBC">
        <w:rPr>
          <w:rFonts w:ascii="Arial" w:hAnsi="Arial" w:cs="Arial"/>
          <w:i/>
          <w:iCs/>
          <w:sz w:val="24"/>
          <w:szCs w:val="24"/>
          <w:lang w:eastAsia="en-GB"/>
        </w:rPr>
        <w:t>(a separate document</w:t>
      </w:r>
      <w:r w:rsidRPr="004A7FBC">
        <w:rPr>
          <w:rFonts w:ascii="Arial" w:hAnsi="Arial" w:cs="Arial"/>
          <w:sz w:val="24"/>
          <w:szCs w:val="24"/>
          <w:lang w:eastAsia="en-GB"/>
        </w:rPr>
        <w:t>) and is</w:t>
      </w:r>
      <w:r w:rsidR="00780B21">
        <w:rPr>
          <w:rFonts w:ascii="Arial" w:hAnsi="Arial" w:cs="Arial"/>
          <w:sz w:val="24"/>
          <w:szCs w:val="24"/>
          <w:lang w:eastAsia="en-GB"/>
        </w:rPr>
        <w:t xml:space="preserve"> </w:t>
      </w:r>
      <w:r w:rsidRPr="004A7FBC">
        <w:rPr>
          <w:rFonts w:ascii="Arial" w:hAnsi="Arial" w:cs="Arial"/>
          <w:sz w:val="24"/>
          <w:szCs w:val="24"/>
          <w:lang w:eastAsia="en-GB"/>
        </w:rPr>
        <w:t>reviewed annually by the governing body and is consistent with the Welsh</w:t>
      </w:r>
      <w:r w:rsidR="00780B21">
        <w:rPr>
          <w:rFonts w:ascii="Arial" w:hAnsi="Arial" w:cs="Arial"/>
          <w:sz w:val="24"/>
          <w:szCs w:val="24"/>
          <w:lang w:eastAsia="en-GB"/>
        </w:rPr>
        <w:t xml:space="preserve"> </w:t>
      </w:r>
      <w:r w:rsidRPr="004A7FBC">
        <w:rPr>
          <w:rFonts w:ascii="Arial" w:hAnsi="Arial" w:cs="Arial"/>
          <w:sz w:val="24"/>
          <w:szCs w:val="24"/>
          <w:lang w:eastAsia="en-GB"/>
        </w:rPr>
        <w:t>Government guidance on Safe and effective intervention – use of reasonable force</w:t>
      </w:r>
      <w:r w:rsidR="00780B21">
        <w:rPr>
          <w:rFonts w:ascii="Arial" w:hAnsi="Arial" w:cs="Arial"/>
          <w:sz w:val="24"/>
          <w:szCs w:val="24"/>
          <w:lang w:eastAsia="en-GB"/>
        </w:rPr>
        <w:t xml:space="preserve"> </w:t>
      </w:r>
      <w:r w:rsidRPr="004A7FBC">
        <w:rPr>
          <w:rFonts w:ascii="Arial" w:hAnsi="Arial" w:cs="Arial"/>
          <w:sz w:val="24"/>
          <w:szCs w:val="24"/>
          <w:lang w:eastAsia="en-GB"/>
        </w:rPr>
        <w:t xml:space="preserve">and searching for weapons 097/2013 </w:t>
      </w:r>
      <w:hyperlink r:id="rId16" w:history="1">
        <w:r w:rsidRPr="004A7FBC">
          <w:rPr>
            <w:rStyle w:val="Hyperlink"/>
            <w:rFonts w:ascii="Arial" w:hAnsi="Arial" w:cs="Arial"/>
            <w:sz w:val="24"/>
            <w:szCs w:val="24"/>
            <w:lang w:eastAsia="en-GB"/>
          </w:rPr>
          <w:t>http://gov.wales/docs/dcells/publications/130315safe-effective-en.pdf</w:t>
        </w:r>
      </w:hyperlink>
    </w:p>
    <w:p w:rsidR="00E9235E" w:rsidRPr="004A7FBC" w:rsidRDefault="00E9235E"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413AB3"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159385</wp:posOffset>
                </wp:positionV>
                <wp:extent cx="6219825" cy="298450"/>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98450"/>
                        </a:xfrm>
                        <a:prstGeom prst="rect">
                          <a:avLst/>
                        </a:prstGeom>
                        <a:solidFill>
                          <a:srgbClr val="8064A2">
                            <a:lumMod val="20000"/>
                            <a:lumOff val="80000"/>
                          </a:srgbClr>
                        </a:solidFill>
                        <a:ln w="9525">
                          <a:solidFill>
                            <a:srgbClr val="000000"/>
                          </a:solidFill>
                          <a:miter lim="800000"/>
                          <a:headEnd/>
                          <a:tailEnd/>
                        </a:ln>
                      </wps:spPr>
                      <wps:txbx>
                        <w:txbxContent>
                          <w:p w:rsidR="00D83A7B" w:rsidRPr="00D858A9" w:rsidRDefault="00D83A7B" w:rsidP="00780B21">
                            <w:pPr>
                              <w:jc w:val="center"/>
                              <w:rPr>
                                <w:rFonts w:ascii="Arial" w:hAnsi="Arial" w:cs="Arial"/>
                                <w:b/>
                                <w:sz w:val="28"/>
                                <w:szCs w:val="28"/>
                              </w:rPr>
                            </w:pPr>
                            <w:r>
                              <w:rPr>
                                <w:rFonts w:ascii="Arial" w:hAnsi="Arial" w:cs="Arial"/>
                                <w:b/>
                                <w:sz w:val="28"/>
                                <w:szCs w:val="28"/>
                              </w:rPr>
                              <w:t>Review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12.55pt;width:489.75pt;height: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" fillcolor="#e6e0ec">
                <v:textbox>
                  <w:txbxContent>
                    <w:p w:rsidR="00D83A7B" w:rsidRPr="00D858A9" w:rsidRDefault="00D83A7B" w:rsidP="00780B21">
                      <w:pPr>
                        <w:jc w:val="center"/>
                        <w:rPr>
                          <w:rFonts w:ascii="Arial" w:hAnsi="Arial" w:cs="Arial"/>
                          <w:b/>
                          <w:sz w:val="28"/>
                          <w:szCs w:val="28"/>
                        </w:rPr>
                      </w:pPr>
                      <w:r>
                        <w:rPr>
                          <w:rFonts w:ascii="Arial" w:hAnsi="Arial" w:cs="Arial"/>
                          <w:b/>
                          <w:sz w:val="28"/>
                          <w:szCs w:val="28"/>
                        </w:rPr>
                        <w:t>Review</w:t>
                      </w:r>
                    </w:p>
                  </w:txbxContent>
                </v:textbox>
              </v:shape>
            </w:pict>
          </mc:Fallback>
        </mc:AlternateConten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F8148E" w:rsidRPr="004A7FBC" w:rsidRDefault="00D83A7B" w:rsidP="004A7FBC">
      <w:pPr>
        <w:jc w:val="both"/>
        <w:rPr>
          <w:rFonts w:ascii="Arial" w:hAnsi="Arial" w:cs="Arial"/>
          <w:sz w:val="24"/>
          <w:szCs w:val="24"/>
        </w:rPr>
      </w:pPr>
      <w:r w:rsidRPr="004A7FBC">
        <w:rPr>
          <w:rFonts w:ascii="Arial" w:hAnsi="Arial" w:cs="Arial"/>
          <w:sz w:val="24"/>
          <w:szCs w:val="24"/>
        </w:rPr>
        <w:t>This policy and Appendix A will be re</w:t>
      </w:r>
      <w:r w:rsidR="00F8148E" w:rsidRPr="004A7FBC">
        <w:rPr>
          <w:rFonts w:ascii="Arial" w:hAnsi="Arial" w:cs="Arial"/>
          <w:sz w:val="24"/>
          <w:szCs w:val="24"/>
        </w:rPr>
        <w:t xml:space="preserve">viewed and ratified annually </w:t>
      </w:r>
      <w:r w:rsidRPr="004A7FBC">
        <w:rPr>
          <w:rFonts w:ascii="Arial" w:hAnsi="Arial" w:cs="Arial"/>
          <w:sz w:val="24"/>
          <w:szCs w:val="24"/>
        </w:rPr>
        <w:t xml:space="preserve">at a full </w:t>
      </w:r>
      <w:r w:rsidR="00DE5062">
        <w:rPr>
          <w:rFonts w:ascii="Arial" w:hAnsi="Arial" w:cs="Arial"/>
          <w:sz w:val="24"/>
          <w:szCs w:val="24"/>
        </w:rPr>
        <w:t xml:space="preserve">Management Committee </w:t>
      </w:r>
      <w:r w:rsidRPr="004A7FBC">
        <w:rPr>
          <w:rFonts w:ascii="Arial" w:hAnsi="Arial" w:cs="Arial"/>
          <w:sz w:val="24"/>
          <w:szCs w:val="24"/>
        </w:rPr>
        <w:t>me</w:t>
      </w:r>
      <w:r w:rsidR="00F8148E" w:rsidRPr="004A7FBC">
        <w:rPr>
          <w:rFonts w:ascii="Arial" w:hAnsi="Arial" w:cs="Arial"/>
          <w:sz w:val="24"/>
          <w:szCs w:val="24"/>
        </w:rPr>
        <w:t>eting at least once a year and recorded in the minutes.  In pr</w:t>
      </w:r>
      <w:r w:rsidR="00780B73" w:rsidRPr="004A7FBC">
        <w:rPr>
          <w:rFonts w:ascii="Arial" w:hAnsi="Arial" w:cs="Arial"/>
          <w:sz w:val="24"/>
          <w:szCs w:val="24"/>
        </w:rPr>
        <w:t>eparation for this review, the Designated Senior Person</w:t>
      </w:r>
      <w:r w:rsidR="00F8148E" w:rsidRPr="004A7FBC">
        <w:rPr>
          <w:rFonts w:ascii="Arial" w:hAnsi="Arial" w:cs="Arial"/>
          <w:sz w:val="24"/>
          <w:szCs w:val="24"/>
        </w:rPr>
        <w:t xml:space="preserve"> for Child Protection may wish to provide the Governing Body with information on the following:-</w:t>
      </w:r>
    </w:p>
    <w:p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changes to Child Protection procedures;</w:t>
      </w:r>
    </w:p>
    <w:p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training undertaken by all staff and governors in the preceding 12 months;</w:t>
      </w:r>
    </w:p>
    <w:p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the number of incidents of a Child Protection nature which arose in the school within the preceding 12 months (without details or names);</w:t>
      </w:r>
    </w:p>
    <w:p w:rsidR="00D83A7B" w:rsidRPr="004A7FBC" w:rsidRDefault="00D83A7B" w:rsidP="003A11E6">
      <w:pPr>
        <w:numPr>
          <w:ilvl w:val="0"/>
          <w:numId w:val="13"/>
        </w:numPr>
        <w:spacing w:after="0" w:line="240" w:lineRule="auto"/>
        <w:jc w:val="both"/>
        <w:rPr>
          <w:rFonts w:ascii="Arial" w:hAnsi="Arial" w:cs="Arial"/>
          <w:sz w:val="24"/>
          <w:szCs w:val="24"/>
        </w:rPr>
      </w:pPr>
      <w:r w:rsidRPr="004A7FBC">
        <w:rPr>
          <w:rFonts w:ascii="Arial" w:hAnsi="Arial" w:cs="Arial"/>
          <w:sz w:val="24"/>
          <w:szCs w:val="24"/>
        </w:rPr>
        <w:t>where and how Child Protection and Safeguarding appear in the curriculum;</w:t>
      </w:r>
    </w:p>
    <w:p w:rsidR="00D83A7B" w:rsidRPr="004A7FBC" w:rsidRDefault="00D83A7B" w:rsidP="003A11E6">
      <w:pPr>
        <w:numPr>
          <w:ilvl w:val="0"/>
          <w:numId w:val="13"/>
        </w:numPr>
        <w:tabs>
          <w:tab w:val="left" w:pos="360"/>
        </w:tabs>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sz w:val="24"/>
          <w:szCs w:val="24"/>
        </w:rPr>
        <w:t>lessons learned from cases.</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9"/>
        <w:gridCol w:w="2893"/>
        <w:gridCol w:w="1643"/>
      </w:tblGrid>
      <w:tr w:rsidR="00D83A7B" w:rsidRPr="004A7FBC" w:rsidTr="00780B21">
        <w:tc>
          <w:tcPr>
            <w:tcW w:w="2268" w:type="dxa"/>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Name</w:t>
            </w:r>
          </w:p>
        </w:tc>
        <w:tc>
          <w:tcPr>
            <w:tcW w:w="2893" w:type="dxa"/>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Signature</w:t>
            </w:r>
          </w:p>
        </w:tc>
        <w:tc>
          <w:tcPr>
            <w:tcW w:w="1643" w:type="dxa"/>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Date</w:t>
            </w:r>
          </w:p>
        </w:tc>
      </w:tr>
      <w:tr w:rsidR="00D83A7B" w:rsidRPr="004A7FBC" w:rsidTr="00780B21">
        <w:tc>
          <w:tcPr>
            <w:tcW w:w="2268"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 xml:space="preserve">Chair of </w:t>
            </w:r>
            <w:r w:rsidR="00DE5062">
              <w:rPr>
                <w:rFonts w:ascii="Arial" w:hAnsi="Arial" w:cs="Arial"/>
                <w:color w:val="000000"/>
                <w:sz w:val="24"/>
                <w:szCs w:val="24"/>
                <w:lang w:eastAsia="en-GB"/>
              </w:rPr>
              <w:t>Management Committee</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2893"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1643"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r>
      <w:tr w:rsidR="00D83A7B" w:rsidRPr="004A7FBC" w:rsidTr="00780B21">
        <w:tc>
          <w:tcPr>
            <w:tcW w:w="2268" w:type="dxa"/>
            <w:vAlign w:val="center"/>
          </w:tcPr>
          <w:p w:rsidR="00D83A7B" w:rsidRPr="004A7FBC" w:rsidRDefault="00DE5062"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Head of Centre</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3119" w:type="dxa"/>
            <w:vAlign w:val="center"/>
          </w:tcPr>
          <w:p w:rsidR="00D83A7B" w:rsidRPr="004A7FBC" w:rsidRDefault="00E2290A" w:rsidP="00E2290A">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Mr N Lloyd</w:t>
            </w:r>
          </w:p>
        </w:tc>
        <w:tc>
          <w:tcPr>
            <w:tcW w:w="2893"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1643" w:type="dxa"/>
            <w:vAlign w:val="center"/>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r>
    </w:tbl>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bl>
      <w:tblPr>
        <w:tblpPr w:leftFromText="180" w:rightFromText="180" w:vertAnchor="text" w:horzAnchor="margin" w:tblpX="1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69"/>
      </w:tblGrid>
      <w:tr w:rsidR="00D83A7B" w:rsidRPr="004A7FBC" w:rsidTr="00780B21">
        <w:tc>
          <w:tcPr>
            <w:tcW w:w="2520" w:type="dxa"/>
          </w:tcPr>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r w:rsidRPr="004A7FBC">
              <w:rPr>
                <w:rFonts w:ascii="Arial" w:hAnsi="Arial" w:cs="Arial"/>
                <w:color w:val="000000"/>
                <w:sz w:val="24"/>
                <w:szCs w:val="24"/>
                <w:lang w:eastAsia="en-GB"/>
              </w:rPr>
              <w:t>Review Date</w:t>
            </w: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tc>
        <w:tc>
          <w:tcPr>
            <w:tcW w:w="7369" w:type="dxa"/>
          </w:tcPr>
          <w:p w:rsidR="00D83A7B" w:rsidRDefault="00290ADF" w:rsidP="004A7FBC">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S</w:t>
            </w:r>
            <w:r w:rsidR="00D43D80">
              <w:rPr>
                <w:rFonts w:ascii="Arial" w:hAnsi="Arial" w:cs="Arial"/>
                <w:color w:val="000000"/>
                <w:sz w:val="24"/>
                <w:szCs w:val="24"/>
                <w:lang w:eastAsia="en-GB"/>
              </w:rPr>
              <w:t>ummer</w:t>
            </w:r>
            <w:r>
              <w:rPr>
                <w:rFonts w:ascii="Arial" w:hAnsi="Arial" w:cs="Arial"/>
                <w:color w:val="000000"/>
                <w:sz w:val="24"/>
                <w:szCs w:val="24"/>
                <w:lang w:eastAsia="en-GB"/>
              </w:rPr>
              <w:t xml:space="preserve"> </w:t>
            </w:r>
            <w:r w:rsidR="00AB20DE">
              <w:rPr>
                <w:rFonts w:ascii="Arial" w:hAnsi="Arial" w:cs="Arial"/>
                <w:color w:val="000000"/>
                <w:sz w:val="24"/>
                <w:szCs w:val="24"/>
                <w:lang w:eastAsia="en-GB"/>
              </w:rPr>
              <w:t>TERM 201</w:t>
            </w:r>
            <w:r>
              <w:rPr>
                <w:rFonts w:ascii="Arial" w:hAnsi="Arial" w:cs="Arial"/>
                <w:color w:val="000000"/>
                <w:sz w:val="24"/>
                <w:szCs w:val="24"/>
                <w:lang w:eastAsia="en-GB"/>
              </w:rPr>
              <w:t>9</w:t>
            </w:r>
          </w:p>
          <w:p w:rsidR="00AB20DE" w:rsidRPr="004A7FBC" w:rsidRDefault="00AB20DE" w:rsidP="00D43D80">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To be reviewed </w:t>
            </w:r>
            <w:r w:rsidR="00290ADF">
              <w:rPr>
                <w:rFonts w:ascii="Arial" w:hAnsi="Arial" w:cs="Arial"/>
                <w:color w:val="000000"/>
                <w:sz w:val="24"/>
                <w:szCs w:val="24"/>
                <w:lang w:eastAsia="en-GB"/>
              </w:rPr>
              <w:t>S</w:t>
            </w:r>
            <w:r w:rsidR="00D43D80">
              <w:rPr>
                <w:rFonts w:ascii="Arial" w:hAnsi="Arial" w:cs="Arial"/>
                <w:color w:val="000000"/>
                <w:sz w:val="24"/>
                <w:szCs w:val="24"/>
                <w:lang w:eastAsia="en-GB"/>
              </w:rPr>
              <w:t>ummer</w:t>
            </w:r>
            <w:r>
              <w:rPr>
                <w:rFonts w:ascii="Arial" w:hAnsi="Arial" w:cs="Arial"/>
                <w:color w:val="000000"/>
                <w:sz w:val="24"/>
                <w:szCs w:val="24"/>
                <w:lang w:eastAsia="en-GB"/>
              </w:rPr>
              <w:t xml:space="preserve"> TERM 20</w:t>
            </w:r>
            <w:r w:rsidR="00290ADF">
              <w:rPr>
                <w:rFonts w:ascii="Arial" w:hAnsi="Arial" w:cs="Arial"/>
                <w:color w:val="000000"/>
                <w:sz w:val="24"/>
                <w:szCs w:val="24"/>
                <w:lang w:eastAsia="en-GB"/>
              </w:rPr>
              <w:t>20</w:t>
            </w:r>
          </w:p>
        </w:tc>
      </w:tr>
    </w:tbl>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D83A7B" w:rsidRPr="004A7FBC" w:rsidRDefault="00D83A7B" w:rsidP="004A7FBC">
      <w:pPr>
        <w:autoSpaceDE w:val="0"/>
        <w:autoSpaceDN w:val="0"/>
        <w:adjustRightInd w:val="0"/>
        <w:spacing w:after="0" w:line="240" w:lineRule="auto"/>
        <w:jc w:val="both"/>
        <w:rPr>
          <w:rFonts w:ascii="Arial" w:hAnsi="Arial" w:cs="Arial"/>
          <w:color w:val="000000"/>
          <w:sz w:val="24"/>
          <w:szCs w:val="24"/>
          <w:lang w:eastAsia="en-GB"/>
        </w:rPr>
      </w:pPr>
    </w:p>
    <w:p w:rsidR="004125F0" w:rsidRPr="004A7FBC" w:rsidRDefault="004125F0" w:rsidP="004A7FBC">
      <w:pPr>
        <w:jc w:val="both"/>
        <w:rPr>
          <w:rFonts w:ascii="Arial" w:hAnsi="Arial" w:cs="Arial"/>
        </w:rPr>
      </w:pPr>
      <w:bookmarkStart w:id="0" w:name="_GoBack"/>
      <w:bookmarkEnd w:id="0"/>
    </w:p>
    <w:sectPr w:rsidR="004125F0" w:rsidRPr="004A7FBC" w:rsidSect="004A7FBC">
      <w:footerReference w:type="default" r:id="rId17"/>
      <w:pgSz w:w="11906" w:h="16838"/>
      <w:pgMar w:top="1134" w:right="851" w:bottom="567"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07" w:rsidRDefault="00F65807" w:rsidP="00A1439C">
      <w:pPr>
        <w:spacing w:after="0" w:line="240" w:lineRule="auto"/>
      </w:pPr>
      <w:r>
        <w:separator/>
      </w:r>
    </w:p>
  </w:endnote>
  <w:endnote w:type="continuationSeparator" w:id="0">
    <w:p w:rsidR="00F65807" w:rsidRDefault="00F65807" w:rsidP="00A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7B" w:rsidRDefault="00D06149">
    <w:pPr>
      <w:pStyle w:val="Footer"/>
      <w:jc w:val="center"/>
    </w:pPr>
    <w:r>
      <w:fldChar w:fldCharType="begin"/>
    </w:r>
    <w:r w:rsidR="00A7174E">
      <w:instrText xml:space="preserve"> PAGE   \* MERGEFORMAT </w:instrText>
    </w:r>
    <w:r>
      <w:fldChar w:fldCharType="separate"/>
    </w:r>
    <w:r w:rsidR="00D43D80">
      <w:rPr>
        <w:noProof/>
      </w:rPr>
      <w:t>6</w:t>
    </w:r>
    <w:r>
      <w:rPr>
        <w:noProof/>
      </w:rPr>
      <w:fldChar w:fldCharType="end"/>
    </w:r>
  </w:p>
  <w:p w:rsidR="00D83A7B" w:rsidRDefault="00D8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07" w:rsidRDefault="00F65807" w:rsidP="00A1439C">
      <w:pPr>
        <w:spacing w:after="0" w:line="240" w:lineRule="auto"/>
      </w:pPr>
      <w:r>
        <w:separator/>
      </w:r>
    </w:p>
  </w:footnote>
  <w:footnote w:type="continuationSeparator" w:id="0">
    <w:p w:rsidR="00F65807" w:rsidRDefault="00F65807" w:rsidP="00A1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4F6"/>
    <w:multiLevelType w:val="hybridMultilevel"/>
    <w:tmpl w:val="7B3406D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7679E4"/>
    <w:multiLevelType w:val="hybridMultilevel"/>
    <w:tmpl w:val="C81EB6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600B56"/>
    <w:multiLevelType w:val="hybridMultilevel"/>
    <w:tmpl w:val="0A441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5BD5"/>
    <w:multiLevelType w:val="hybridMultilevel"/>
    <w:tmpl w:val="8E22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86BE9"/>
    <w:multiLevelType w:val="hybridMultilevel"/>
    <w:tmpl w:val="D624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233567"/>
    <w:multiLevelType w:val="hybridMultilevel"/>
    <w:tmpl w:val="D7C8D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3"/>
  </w:num>
  <w:num w:numId="4">
    <w:abstractNumId w:val="14"/>
  </w:num>
  <w:num w:numId="5">
    <w:abstractNumId w:val="15"/>
  </w:num>
  <w:num w:numId="6">
    <w:abstractNumId w:val="11"/>
  </w:num>
  <w:num w:numId="7">
    <w:abstractNumId w:val="16"/>
  </w:num>
  <w:num w:numId="8">
    <w:abstractNumId w:val="2"/>
  </w:num>
  <w:num w:numId="9">
    <w:abstractNumId w:val="17"/>
  </w:num>
  <w:num w:numId="10">
    <w:abstractNumId w:val="13"/>
  </w:num>
  <w:num w:numId="11">
    <w:abstractNumId w:val="4"/>
  </w:num>
  <w:num w:numId="12">
    <w:abstractNumId w:val="9"/>
  </w:num>
  <w:num w:numId="13">
    <w:abstractNumId w:val="5"/>
  </w:num>
  <w:num w:numId="14">
    <w:abstractNumId w:val="6"/>
  </w:num>
  <w:num w:numId="15">
    <w:abstractNumId w:val="1"/>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B3"/>
    <w:rsid w:val="00004180"/>
    <w:rsid w:val="00027E95"/>
    <w:rsid w:val="00057D1B"/>
    <w:rsid w:val="00072B69"/>
    <w:rsid w:val="00080818"/>
    <w:rsid w:val="00097925"/>
    <w:rsid w:val="000A3C6F"/>
    <w:rsid w:val="000B45B1"/>
    <w:rsid w:val="000B749A"/>
    <w:rsid w:val="000C6333"/>
    <w:rsid w:val="000C7B5B"/>
    <w:rsid w:val="000D429B"/>
    <w:rsid w:val="000E7E72"/>
    <w:rsid w:val="000E7F99"/>
    <w:rsid w:val="000F1CB5"/>
    <w:rsid w:val="00105865"/>
    <w:rsid w:val="00116B10"/>
    <w:rsid w:val="00117FF0"/>
    <w:rsid w:val="00140751"/>
    <w:rsid w:val="001656CD"/>
    <w:rsid w:val="00197E60"/>
    <w:rsid w:val="001A0662"/>
    <w:rsid w:val="001A327E"/>
    <w:rsid w:val="001A6345"/>
    <w:rsid w:val="001B2EF0"/>
    <w:rsid w:val="001B648C"/>
    <w:rsid w:val="001E7C68"/>
    <w:rsid w:val="001F7F8F"/>
    <w:rsid w:val="00211CDF"/>
    <w:rsid w:val="0023782A"/>
    <w:rsid w:val="00254A8E"/>
    <w:rsid w:val="00272E50"/>
    <w:rsid w:val="0028298A"/>
    <w:rsid w:val="00290ADF"/>
    <w:rsid w:val="002D1B3B"/>
    <w:rsid w:val="002D2BC6"/>
    <w:rsid w:val="002E0BF1"/>
    <w:rsid w:val="00307151"/>
    <w:rsid w:val="003209BA"/>
    <w:rsid w:val="00336175"/>
    <w:rsid w:val="00351BBD"/>
    <w:rsid w:val="003653F1"/>
    <w:rsid w:val="003979BC"/>
    <w:rsid w:val="003A11E6"/>
    <w:rsid w:val="003C3B1E"/>
    <w:rsid w:val="003F261F"/>
    <w:rsid w:val="003F2C32"/>
    <w:rsid w:val="004125F0"/>
    <w:rsid w:val="00413AB3"/>
    <w:rsid w:val="0042143F"/>
    <w:rsid w:val="004223AB"/>
    <w:rsid w:val="0042669E"/>
    <w:rsid w:val="00431AA9"/>
    <w:rsid w:val="0044552E"/>
    <w:rsid w:val="004519E2"/>
    <w:rsid w:val="004714C6"/>
    <w:rsid w:val="00487F3F"/>
    <w:rsid w:val="004A1BF1"/>
    <w:rsid w:val="004A7FBC"/>
    <w:rsid w:val="004B7205"/>
    <w:rsid w:val="004D69EB"/>
    <w:rsid w:val="004F7BE4"/>
    <w:rsid w:val="005011AD"/>
    <w:rsid w:val="005066CD"/>
    <w:rsid w:val="0051390B"/>
    <w:rsid w:val="005342B5"/>
    <w:rsid w:val="0053496F"/>
    <w:rsid w:val="005570CF"/>
    <w:rsid w:val="00561554"/>
    <w:rsid w:val="00575BD0"/>
    <w:rsid w:val="005843C5"/>
    <w:rsid w:val="005E3726"/>
    <w:rsid w:val="005F6C9A"/>
    <w:rsid w:val="00616E3C"/>
    <w:rsid w:val="00646E7F"/>
    <w:rsid w:val="006855F4"/>
    <w:rsid w:val="006C0B63"/>
    <w:rsid w:val="006D0EE6"/>
    <w:rsid w:val="006E222F"/>
    <w:rsid w:val="00710115"/>
    <w:rsid w:val="007271D0"/>
    <w:rsid w:val="00767985"/>
    <w:rsid w:val="00780B21"/>
    <w:rsid w:val="00780B73"/>
    <w:rsid w:val="00780DDE"/>
    <w:rsid w:val="00784825"/>
    <w:rsid w:val="00796A82"/>
    <w:rsid w:val="007A6E90"/>
    <w:rsid w:val="007C4C04"/>
    <w:rsid w:val="007D300E"/>
    <w:rsid w:val="007E3C93"/>
    <w:rsid w:val="007F40B0"/>
    <w:rsid w:val="008071E7"/>
    <w:rsid w:val="00811815"/>
    <w:rsid w:val="00814AD5"/>
    <w:rsid w:val="00862F65"/>
    <w:rsid w:val="00863FA7"/>
    <w:rsid w:val="00880D3D"/>
    <w:rsid w:val="008B67F3"/>
    <w:rsid w:val="008E1805"/>
    <w:rsid w:val="00930FB1"/>
    <w:rsid w:val="0096467A"/>
    <w:rsid w:val="0097351B"/>
    <w:rsid w:val="009F1E3C"/>
    <w:rsid w:val="00A0153E"/>
    <w:rsid w:val="00A0423B"/>
    <w:rsid w:val="00A1439C"/>
    <w:rsid w:val="00A438AE"/>
    <w:rsid w:val="00A56AB3"/>
    <w:rsid w:val="00A7174E"/>
    <w:rsid w:val="00AB20DE"/>
    <w:rsid w:val="00AC13CD"/>
    <w:rsid w:val="00AC51EE"/>
    <w:rsid w:val="00AC780B"/>
    <w:rsid w:val="00B30DF5"/>
    <w:rsid w:val="00B8247F"/>
    <w:rsid w:val="00BC4446"/>
    <w:rsid w:val="00BD75D9"/>
    <w:rsid w:val="00BF692A"/>
    <w:rsid w:val="00C4018A"/>
    <w:rsid w:val="00C518FA"/>
    <w:rsid w:val="00C61582"/>
    <w:rsid w:val="00C63FA0"/>
    <w:rsid w:val="00CD15D4"/>
    <w:rsid w:val="00CE1C31"/>
    <w:rsid w:val="00CE5988"/>
    <w:rsid w:val="00D06149"/>
    <w:rsid w:val="00D10C15"/>
    <w:rsid w:val="00D43D80"/>
    <w:rsid w:val="00D5217D"/>
    <w:rsid w:val="00D63D8A"/>
    <w:rsid w:val="00D83A7B"/>
    <w:rsid w:val="00D8585C"/>
    <w:rsid w:val="00D858A9"/>
    <w:rsid w:val="00D85EC9"/>
    <w:rsid w:val="00D94D95"/>
    <w:rsid w:val="00DA5CFC"/>
    <w:rsid w:val="00DE12FA"/>
    <w:rsid w:val="00DE5062"/>
    <w:rsid w:val="00E05F2A"/>
    <w:rsid w:val="00E0611F"/>
    <w:rsid w:val="00E16C2D"/>
    <w:rsid w:val="00E2290A"/>
    <w:rsid w:val="00E30B3E"/>
    <w:rsid w:val="00E36EF9"/>
    <w:rsid w:val="00E448B8"/>
    <w:rsid w:val="00E860DD"/>
    <w:rsid w:val="00E9235E"/>
    <w:rsid w:val="00E9717C"/>
    <w:rsid w:val="00EA2470"/>
    <w:rsid w:val="00F03EDC"/>
    <w:rsid w:val="00F551BC"/>
    <w:rsid w:val="00F62F72"/>
    <w:rsid w:val="00F65807"/>
    <w:rsid w:val="00F70971"/>
    <w:rsid w:val="00F8148E"/>
    <w:rsid w:val="00F96D40"/>
    <w:rsid w:val="00F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E3F12"/>
  <w15:docId w15:val="{0F218F31-A009-4383-9DDD-AA795304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AB3"/>
    <w:pPr>
      <w:ind w:left="720"/>
      <w:contextualSpacing/>
    </w:pPr>
  </w:style>
  <w:style w:type="paragraph" w:styleId="Header">
    <w:name w:val="header"/>
    <w:basedOn w:val="Normal"/>
    <w:link w:val="HeaderChar"/>
    <w:uiPriority w:val="99"/>
    <w:rsid w:val="00A1439C"/>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A1439C"/>
  </w:style>
  <w:style w:type="paragraph" w:styleId="Footer">
    <w:name w:val="footer"/>
    <w:basedOn w:val="Normal"/>
    <w:link w:val="FooterChar"/>
    <w:uiPriority w:val="99"/>
    <w:rsid w:val="00A1439C"/>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A1439C"/>
  </w:style>
  <w:style w:type="paragraph" w:styleId="BalloonText">
    <w:name w:val="Balloon Text"/>
    <w:basedOn w:val="Normal"/>
    <w:link w:val="BalloonTextChar"/>
    <w:uiPriority w:val="99"/>
    <w:semiHidden/>
    <w:rsid w:val="00A438AE"/>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A438AE"/>
    <w:rPr>
      <w:rFonts w:ascii="Tahoma" w:hAnsi="Tahoma"/>
      <w:sz w:val="16"/>
    </w:rPr>
  </w:style>
  <w:style w:type="character" w:styleId="Hyperlink">
    <w:name w:val="Hyperlink"/>
    <w:uiPriority w:val="99"/>
    <w:rsid w:val="00814AD5"/>
    <w:rPr>
      <w:rFonts w:cs="Times New Roman"/>
      <w:color w:val="0000FF"/>
      <w:u w:val="single"/>
    </w:rPr>
  </w:style>
  <w:style w:type="table" w:styleId="TableGrid">
    <w:name w:val="Table Grid"/>
    <w:basedOn w:val="TableNormal"/>
    <w:uiPriority w:val="99"/>
    <w:locked/>
    <w:rsid w:val="00575BD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A82"/>
    <w:rPr>
      <w:rFonts w:cs="Times New Roman"/>
      <w:color w:val="800080"/>
      <w:u w:val="single"/>
    </w:rPr>
  </w:style>
  <w:style w:type="paragraph" w:styleId="Title">
    <w:name w:val="Title"/>
    <w:basedOn w:val="Normal"/>
    <w:link w:val="TitleChar"/>
    <w:qFormat/>
    <w:locked/>
    <w:rsid w:val="00767985"/>
    <w:pPr>
      <w:spacing w:after="0" w:line="240" w:lineRule="auto"/>
      <w:jc w:val="center"/>
    </w:pPr>
    <w:rPr>
      <w:rFonts w:ascii="Arial" w:eastAsia="Times New Roman" w:hAnsi="Arial"/>
      <w:b/>
      <w:bCs/>
      <w:caps/>
      <w:sz w:val="24"/>
      <w:szCs w:val="24"/>
      <w:u w:val="single"/>
      <w:lang w:val="x-none"/>
    </w:rPr>
  </w:style>
  <w:style w:type="character" w:customStyle="1" w:styleId="TitleChar">
    <w:name w:val="Title Char"/>
    <w:link w:val="Title"/>
    <w:rsid w:val="00767985"/>
    <w:rPr>
      <w:rFonts w:ascii="Arial" w:eastAsia="Times New Roman" w:hAnsi="Arial"/>
      <w:b/>
      <w:bCs/>
      <w:caps/>
      <w:sz w:val="24"/>
      <w:szCs w:val="24"/>
      <w:u w:val="single"/>
      <w:lang w:eastAsia="en-US"/>
    </w:rPr>
  </w:style>
  <w:style w:type="paragraph" w:customStyle="1" w:styleId="Default">
    <w:name w:val="Default"/>
    <w:rsid w:val="00767985"/>
    <w:pPr>
      <w:autoSpaceDE w:val="0"/>
      <w:autoSpaceDN w:val="0"/>
      <w:adjustRightInd w:val="0"/>
    </w:pPr>
    <w:rPr>
      <w:rFonts w:ascii="Times New Roman" w:eastAsia="Times New Roman" w:hAnsi="Times New Roman"/>
      <w:color w:val="000000"/>
      <w:sz w:val="24"/>
      <w:szCs w:val="24"/>
    </w:rPr>
  </w:style>
  <w:style w:type="paragraph" w:customStyle="1" w:styleId="Normal3">
    <w:name w:val="Normal+3"/>
    <w:basedOn w:val="Default"/>
    <w:next w:val="Default"/>
    <w:rsid w:val="0076798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9480">
      <w:bodyDiv w:val="1"/>
      <w:marLeft w:val="0"/>
      <w:marRight w:val="0"/>
      <w:marTop w:val="0"/>
      <w:marBottom w:val="0"/>
      <w:divBdr>
        <w:top w:val="none" w:sz="0" w:space="0" w:color="auto"/>
        <w:left w:val="none" w:sz="0" w:space="0" w:color="auto"/>
        <w:bottom w:val="none" w:sz="0" w:space="0" w:color="auto"/>
        <w:right w:val="none" w:sz="0" w:space="0" w:color="auto"/>
      </w:divBdr>
    </w:div>
    <w:div w:id="14965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docs/learningwales/publications/140410-safeguarding-%20%20%20%20%20%20%20%20%20%20%20%20%20%20children-in-education-en.pdf" TargetMode="External"/><Relationship Id="rId13" Type="http://schemas.openxmlformats.org/officeDocument/2006/relationships/hyperlink" Target="mailto:01267%20246450%20%20EDGMorgans@carmarthen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wales/docs/dcells/publications/150114-keeping-learners-safe.pdf" TargetMode="External"/><Relationship Id="rId12" Type="http://schemas.openxmlformats.org/officeDocument/2006/relationships/hyperlink" Target="mailto:CRTChildren@carmarthen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ov.wales/docs/dcells/publications/130315safe-effective-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wales/docs/dcells/publications/150114-keeping-learners-safe.pdf" TargetMode="External"/><Relationship Id="rId5" Type="http://schemas.openxmlformats.org/officeDocument/2006/relationships/footnotes" Target="footnotes.xml"/><Relationship Id="rId15" Type="http://schemas.openxmlformats.org/officeDocument/2006/relationships/hyperlink" Target="mailto:RCopp@carmarthenshire.gov.uk" TargetMode="External"/><Relationship Id="rId10" Type="http://schemas.openxmlformats.org/officeDocument/2006/relationships/hyperlink" Target="mailto:CRTChildren@carmarthen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v.wales/docs/dcells/publications/150114-keeping-learners-safe.pdf" TargetMode="External"/><Relationship Id="rId14" Type="http://schemas.openxmlformats.org/officeDocument/2006/relationships/hyperlink" Target="mailto:HWilliams@carmarth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16570</CharactersWithSpaces>
  <SharedDoc>false</SharedDoc>
  <HLinks>
    <vt:vector size="60" baseType="variant">
      <vt:variant>
        <vt:i4>4587541</vt:i4>
      </vt:variant>
      <vt:variant>
        <vt:i4>27</vt:i4>
      </vt:variant>
      <vt:variant>
        <vt:i4>0</vt:i4>
      </vt:variant>
      <vt:variant>
        <vt:i4>5</vt:i4>
      </vt:variant>
      <vt:variant>
        <vt:lpwstr>http://gov.wales/docs/dcells/publications/130315safe-effective-en.pdf</vt:lpwstr>
      </vt:variant>
      <vt:variant>
        <vt:lpwstr/>
      </vt:variant>
      <vt:variant>
        <vt:i4>7667732</vt:i4>
      </vt:variant>
      <vt:variant>
        <vt:i4>24</vt:i4>
      </vt:variant>
      <vt:variant>
        <vt:i4>0</vt:i4>
      </vt:variant>
      <vt:variant>
        <vt:i4>5</vt:i4>
      </vt:variant>
      <vt:variant>
        <vt:lpwstr>mailto:RCopp@carmarthenshire.gov.uk</vt:lpwstr>
      </vt:variant>
      <vt:variant>
        <vt:lpwstr/>
      </vt:variant>
      <vt:variant>
        <vt:i4>5832740</vt:i4>
      </vt:variant>
      <vt:variant>
        <vt:i4>21</vt:i4>
      </vt:variant>
      <vt:variant>
        <vt:i4>0</vt:i4>
      </vt:variant>
      <vt:variant>
        <vt:i4>5</vt:i4>
      </vt:variant>
      <vt:variant>
        <vt:lpwstr>mailto:BJTinney@carmarthenshire.gov.uk</vt:lpwstr>
      </vt:variant>
      <vt:variant>
        <vt:lpwstr/>
      </vt:variant>
      <vt:variant>
        <vt:i4>3211356</vt:i4>
      </vt:variant>
      <vt:variant>
        <vt:i4>18</vt:i4>
      </vt:variant>
      <vt:variant>
        <vt:i4>0</vt:i4>
      </vt:variant>
      <vt:variant>
        <vt:i4>5</vt:i4>
      </vt:variant>
      <vt:variant>
        <vt:lpwstr>mailto:01267%20246450%20%20EDGMorgans@carmarthenshire.gov.uk</vt:lpwstr>
      </vt:variant>
      <vt:variant>
        <vt:lpwstr/>
      </vt:variant>
      <vt:variant>
        <vt:i4>1507454</vt:i4>
      </vt:variant>
      <vt:variant>
        <vt:i4>15</vt:i4>
      </vt:variant>
      <vt:variant>
        <vt:i4>0</vt:i4>
      </vt:variant>
      <vt:variant>
        <vt:i4>5</vt:i4>
      </vt:variant>
      <vt:variant>
        <vt:lpwstr>mailto:CRTChildren@carmarthenshire.gov.uk</vt:lpwstr>
      </vt:variant>
      <vt:variant>
        <vt:lpwstr/>
      </vt:variant>
      <vt:variant>
        <vt:i4>2752570</vt:i4>
      </vt:variant>
      <vt:variant>
        <vt:i4>12</vt:i4>
      </vt:variant>
      <vt:variant>
        <vt:i4>0</vt:i4>
      </vt:variant>
      <vt:variant>
        <vt:i4>5</vt:i4>
      </vt:variant>
      <vt:variant>
        <vt:lpwstr>http://gov.wales/docs/dcells/publications/150114-keeping-learners-safe.pdf</vt:lpwstr>
      </vt:variant>
      <vt:variant>
        <vt:lpwstr/>
      </vt:variant>
      <vt:variant>
        <vt:i4>1507454</vt:i4>
      </vt:variant>
      <vt:variant>
        <vt:i4>9</vt:i4>
      </vt:variant>
      <vt:variant>
        <vt:i4>0</vt:i4>
      </vt:variant>
      <vt:variant>
        <vt:i4>5</vt:i4>
      </vt:variant>
      <vt:variant>
        <vt:lpwstr>mailto:CRTChildren@carmarthenshire.gov.uk</vt:lpwstr>
      </vt:variant>
      <vt:variant>
        <vt:lpwstr/>
      </vt:variant>
      <vt:variant>
        <vt:i4>2752570</vt:i4>
      </vt:variant>
      <vt:variant>
        <vt:i4>6</vt:i4>
      </vt:variant>
      <vt:variant>
        <vt:i4>0</vt:i4>
      </vt:variant>
      <vt:variant>
        <vt:i4>5</vt:i4>
      </vt:variant>
      <vt:variant>
        <vt:lpwstr>http://gov.wales/docs/dcells/publications/150114-keeping-learners-safe.pdf</vt:lpwstr>
      </vt:variant>
      <vt:variant>
        <vt:lpwstr/>
      </vt:variant>
      <vt:variant>
        <vt:i4>1572928</vt:i4>
      </vt:variant>
      <vt:variant>
        <vt:i4>3</vt:i4>
      </vt:variant>
      <vt:variant>
        <vt:i4>0</vt:i4>
      </vt:variant>
      <vt:variant>
        <vt:i4>5</vt:i4>
      </vt:variant>
      <vt:variant>
        <vt:lpwstr>http://learning.gov.wales/docs/learningwales/publications/140410-safeguarding-              children-in-education-en.pdf</vt:lpwstr>
      </vt:variant>
      <vt:variant>
        <vt:lpwstr/>
      </vt:variant>
      <vt:variant>
        <vt:i4>2752570</vt:i4>
      </vt:variant>
      <vt:variant>
        <vt:i4>0</vt:i4>
      </vt:variant>
      <vt:variant>
        <vt:i4>0</vt:i4>
      </vt:variant>
      <vt:variant>
        <vt:i4>5</vt:i4>
      </vt:variant>
      <vt:variant>
        <vt:lpwstr>http://gov.wales/docs/dcells/publications/150114-keeping-learners-safe.pdf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Loughlin, Cheryl</dc:creator>
  <cp:lastModifiedBy>LloydN52</cp:lastModifiedBy>
  <cp:revision>9</cp:revision>
  <dcterms:created xsi:type="dcterms:W3CDTF">2017-01-18T23:13:00Z</dcterms:created>
  <dcterms:modified xsi:type="dcterms:W3CDTF">2019-06-28T11:59:00Z</dcterms:modified>
</cp:coreProperties>
</file>